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2C6" w:rsidRDefault="00BA02C6" w:rsidP="001020AF">
      <w:pPr>
        <w:rPr>
          <w:rFonts w:ascii="Agency FB" w:hAnsi="Agency FB"/>
          <w:b/>
          <w:sz w:val="32"/>
          <w:szCs w:val="32"/>
        </w:rPr>
      </w:pPr>
    </w:p>
    <w:p w:rsidR="00325860" w:rsidRDefault="00325860" w:rsidP="0094704B">
      <w:pPr>
        <w:shd w:val="clear" w:color="auto" w:fill="FFFF00"/>
        <w:jc w:val="center"/>
        <w:rPr>
          <w:rFonts w:ascii="Agency FB" w:hAnsi="Agency FB"/>
          <w:b/>
          <w:sz w:val="32"/>
          <w:szCs w:val="32"/>
        </w:rPr>
      </w:pPr>
      <w:r w:rsidRPr="00F0588C">
        <w:rPr>
          <w:rFonts w:ascii="Agency FB" w:hAnsi="Agency FB"/>
          <w:b/>
          <w:sz w:val="32"/>
          <w:szCs w:val="32"/>
        </w:rPr>
        <w:t>ED</w:t>
      </w:r>
      <w:r w:rsidR="00DC203A" w:rsidRPr="00F0588C">
        <w:rPr>
          <w:rFonts w:ascii="Agency FB" w:hAnsi="Agency FB"/>
          <w:b/>
          <w:sz w:val="32"/>
          <w:szCs w:val="32"/>
        </w:rPr>
        <w:t xml:space="preserve">ITAL DE PREGÃO </w:t>
      </w:r>
      <w:r w:rsidR="00DC203A" w:rsidRPr="001F49FE">
        <w:rPr>
          <w:rFonts w:ascii="Agency FB" w:hAnsi="Agency FB"/>
          <w:b/>
          <w:sz w:val="32"/>
          <w:szCs w:val="32"/>
        </w:rPr>
        <w:t>ELETRÔNICO Nº</w:t>
      </w:r>
      <w:r w:rsidR="00066BCD">
        <w:rPr>
          <w:rFonts w:ascii="Agency FB" w:hAnsi="Agency FB"/>
          <w:b/>
          <w:sz w:val="32"/>
          <w:szCs w:val="32"/>
        </w:rPr>
        <w:t xml:space="preserve"> </w:t>
      </w:r>
      <w:r w:rsidR="003965FA">
        <w:rPr>
          <w:rFonts w:ascii="Agency FB" w:hAnsi="Agency FB"/>
          <w:b/>
          <w:sz w:val="32"/>
          <w:szCs w:val="32"/>
        </w:rPr>
        <w:t>069</w:t>
      </w:r>
      <w:r w:rsidR="00C93571" w:rsidRPr="001F49FE">
        <w:rPr>
          <w:rFonts w:ascii="Agency FB" w:hAnsi="Agency FB"/>
          <w:b/>
          <w:sz w:val="32"/>
          <w:szCs w:val="32"/>
        </w:rPr>
        <w:t>/</w:t>
      </w:r>
      <w:r w:rsidR="002A459F">
        <w:rPr>
          <w:rFonts w:ascii="Agency FB" w:hAnsi="Agency FB"/>
          <w:b/>
          <w:sz w:val="32"/>
          <w:szCs w:val="32"/>
        </w:rPr>
        <w:t>SEMECE</w:t>
      </w:r>
      <w:r w:rsidR="00143AF4" w:rsidRPr="001F49FE">
        <w:rPr>
          <w:rFonts w:ascii="Agency FB" w:hAnsi="Agency FB"/>
          <w:b/>
          <w:sz w:val="32"/>
          <w:szCs w:val="32"/>
        </w:rPr>
        <w:t>/201</w:t>
      </w:r>
      <w:r w:rsidR="002B79B0">
        <w:rPr>
          <w:rFonts w:ascii="Agency FB" w:hAnsi="Agency FB"/>
          <w:b/>
          <w:sz w:val="32"/>
          <w:szCs w:val="32"/>
        </w:rPr>
        <w:t>8</w:t>
      </w:r>
    </w:p>
    <w:p w:rsidR="009D6C58" w:rsidRDefault="009D6C58" w:rsidP="00F0588C">
      <w:pPr>
        <w:pStyle w:val="Corpo"/>
        <w:jc w:val="center"/>
        <w:rPr>
          <w:rFonts w:ascii="Agency FB" w:hAnsi="Agency FB"/>
          <w:b/>
          <w:sz w:val="32"/>
          <w:szCs w:val="32"/>
        </w:rPr>
      </w:pPr>
    </w:p>
    <w:p w:rsidR="00B52338" w:rsidRPr="00F0588C" w:rsidRDefault="00B52338" w:rsidP="00F0588C">
      <w:pPr>
        <w:pStyle w:val="Corpo"/>
        <w:jc w:val="center"/>
        <w:rPr>
          <w:rFonts w:ascii="Agency FB" w:hAnsi="Agency FB"/>
          <w:b/>
          <w:sz w:val="32"/>
          <w:szCs w:val="32"/>
        </w:rPr>
      </w:pPr>
    </w:p>
    <w:p w:rsidR="00325860" w:rsidRPr="00F0588C" w:rsidRDefault="00ED4A89" w:rsidP="00F0588C">
      <w:pPr>
        <w:pStyle w:val="Corpo"/>
        <w:rPr>
          <w:rFonts w:ascii="Agency FB" w:hAnsi="Agency FB"/>
          <w:b/>
          <w:sz w:val="32"/>
          <w:szCs w:val="32"/>
        </w:rPr>
      </w:pPr>
      <w:r w:rsidRPr="00F0588C">
        <w:rPr>
          <w:rFonts w:ascii="Agency FB" w:hAnsi="Agency FB"/>
          <w:b/>
          <w:sz w:val="32"/>
          <w:szCs w:val="32"/>
        </w:rPr>
        <w:t>PROCESSO</w:t>
      </w:r>
      <w:r w:rsidR="004D0B09">
        <w:rPr>
          <w:rFonts w:ascii="Agency FB" w:hAnsi="Agency FB"/>
          <w:b/>
          <w:sz w:val="32"/>
          <w:szCs w:val="32"/>
        </w:rPr>
        <w:t xml:space="preserve"> </w:t>
      </w:r>
      <w:r w:rsidR="002C68A3">
        <w:rPr>
          <w:rFonts w:ascii="Agency FB" w:hAnsi="Agency FB"/>
          <w:b/>
          <w:sz w:val="32"/>
          <w:szCs w:val="32"/>
        </w:rPr>
        <w:t>Nº.</w:t>
      </w:r>
      <w:r w:rsidR="001C41DE">
        <w:rPr>
          <w:rFonts w:ascii="Agency FB" w:hAnsi="Agency FB"/>
          <w:b/>
          <w:sz w:val="32"/>
          <w:szCs w:val="32"/>
        </w:rPr>
        <w:t>825</w:t>
      </w:r>
      <w:r w:rsidR="006D1B5B">
        <w:rPr>
          <w:rFonts w:ascii="Agency FB" w:hAnsi="Agency FB"/>
          <w:b/>
          <w:sz w:val="32"/>
          <w:szCs w:val="32"/>
        </w:rPr>
        <w:t>/2018</w:t>
      </w:r>
      <w:r w:rsidR="006624BC">
        <w:rPr>
          <w:rFonts w:ascii="Agency FB" w:hAnsi="Agency FB"/>
          <w:b/>
          <w:sz w:val="32"/>
          <w:szCs w:val="32"/>
        </w:rPr>
        <w:t>/S</w:t>
      </w:r>
      <w:r w:rsidR="001C41DE">
        <w:rPr>
          <w:rFonts w:ascii="Agency FB" w:hAnsi="Agency FB"/>
          <w:b/>
          <w:sz w:val="32"/>
          <w:szCs w:val="32"/>
        </w:rPr>
        <w:t>EMECE</w:t>
      </w:r>
    </w:p>
    <w:p w:rsidR="00325860" w:rsidRPr="00F0588C" w:rsidRDefault="00325860" w:rsidP="00F0588C">
      <w:pPr>
        <w:rPr>
          <w:rFonts w:ascii="Agency FB" w:hAnsi="Agency FB"/>
          <w:b/>
          <w:sz w:val="32"/>
          <w:szCs w:val="32"/>
        </w:rPr>
      </w:pPr>
      <w:r w:rsidRPr="00F0588C">
        <w:rPr>
          <w:rFonts w:ascii="Agency FB" w:hAnsi="Agency FB"/>
          <w:b/>
          <w:bCs/>
          <w:sz w:val="32"/>
          <w:szCs w:val="32"/>
        </w:rPr>
        <w:t>TIPO</w:t>
      </w:r>
      <w:r w:rsidRPr="00F0588C">
        <w:rPr>
          <w:rFonts w:ascii="Agency FB" w:hAnsi="Agency FB"/>
          <w:b/>
          <w:sz w:val="32"/>
          <w:szCs w:val="32"/>
        </w:rPr>
        <w:t xml:space="preserve">: </w:t>
      </w:r>
      <w:r w:rsidR="009A2DB4" w:rsidRPr="00F0588C">
        <w:rPr>
          <w:rFonts w:ascii="Agency FB" w:hAnsi="Agency FB"/>
          <w:b/>
          <w:bCs/>
          <w:sz w:val="32"/>
          <w:szCs w:val="32"/>
        </w:rPr>
        <w:t>MENOR PREÇO</w:t>
      </w:r>
      <w:r w:rsidR="006D1B5B">
        <w:rPr>
          <w:rFonts w:ascii="Agency FB" w:hAnsi="Agency FB"/>
          <w:b/>
          <w:bCs/>
          <w:sz w:val="32"/>
          <w:szCs w:val="32"/>
        </w:rPr>
        <w:t xml:space="preserve"> POR </w:t>
      </w:r>
      <w:r w:rsidR="00287389">
        <w:rPr>
          <w:rFonts w:ascii="Agency FB" w:hAnsi="Agency FB"/>
          <w:b/>
          <w:bCs/>
          <w:sz w:val="32"/>
          <w:szCs w:val="32"/>
        </w:rPr>
        <w:t>LOTE</w:t>
      </w:r>
    </w:p>
    <w:p w:rsidR="00325860" w:rsidRPr="009F0514" w:rsidRDefault="00325860" w:rsidP="0094704B">
      <w:pPr>
        <w:pStyle w:val="Textoembloco"/>
        <w:spacing w:line="300" w:lineRule="atLeast"/>
        <w:ind w:left="30" w:right="-48" w:hanging="4"/>
        <w:rPr>
          <w:b w:val="0"/>
          <w:bCs w:val="0"/>
        </w:rPr>
      </w:pPr>
    </w:p>
    <w:p w:rsidR="006D1B5B" w:rsidRPr="00D84125" w:rsidRDefault="00234D43" w:rsidP="00D84125">
      <w:pPr>
        <w:jc w:val="both"/>
        <w:rPr>
          <w:color w:val="000000"/>
          <w:lang w:eastAsia="ar-SA"/>
        </w:rPr>
      </w:pPr>
      <w:r w:rsidRPr="009F0514">
        <w:t xml:space="preserve">O Município </w:t>
      </w:r>
      <w:r w:rsidR="00171FAF">
        <w:t xml:space="preserve">de </w:t>
      </w:r>
      <w:proofErr w:type="spellStart"/>
      <w:r w:rsidR="006D1B5B">
        <w:t>Theobroma</w:t>
      </w:r>
      <w:proofErr w:type="spellEnd"/>
      <w:r w:rsidR="009B3ABC">
        <w:t xml:space="preserve"> (RO), na pessoa da Pregoeira</w:t>
      </w:r>
      <w:r w:rsidR="00DF0C3C">
        <w:t xml:space="preserve">: </w:t>
      </w:r>
      <w:proofErr w:type="spellStart"/>
      <w:r w:rsidR="009B3ABC">
        <w:t>Hatani</w:t>
      </w:r>
      <w:proofErr w:type="spellEnd"/>
      <w:r w:rsidR="009B3ABC">
        <w:t xml:space="preserve"> Eliza Bianchi</w:t>
      </w:r>
      <w:r w:rsidRPr="009F0514">
        <w:t xml:space="preserve"> designado pel</w:t>
      </w:r>
      <w:r w:rsidR="006D1B5B">
        <w:t>a Portaria</w:t>
      </w:r>
      <w:r w:rsidRPr="009F0514">
        <w:t xml:space="preserve"> Municipal nº. </w:t>
      </w:r>
      <w:r w:rsidR="001C41DE">
        <w:t>103</w:t>
      </w:r>
      <w:r w:rsidR="006D1B5B">
        <w:t>/2018/GP/PMT</w:t>
      </w:r>
      <w:r w:rsidRPr="009F0514">
        <w:t xml:space="preserve">, </w:t>
      </w:r>
      <w:r w:rsidRPr="006C4EFE">
        <w:t xml:space="preserve">de </w:t>
      </w:r>
      <w:r w:rsidR="001C41DE">
        <w:t>22/10</w:t>
      </w:r>
      <w:r w:rsidR="006D1B5B">
        <w:t>/2018</w:t>
      </w:r>
      <w:r w:rsidR="00A54F74" w:rsidRPr="006C4EFE">
        <w:t>,</w:t>
      </w:r>
      <w:r w:rsidR="00A54F74" w:rsidRPr="009F0514">
        <w:t xml:space="preserve"> torna público</w:t>
      </w:r>
      <w:r w:rsidR="00325860" w:rsidRPr="009F0514">
        <w:t>, para o conhecimento dos interessados, que fará realizar licitação na modalidade de</w:t>
      </w:r>
      <w:r w:rsidR="00304659">
        <w:t xml:space="preserve"> </w:t>
      </w:r>
      <w:r w:rsidR="00325860" w:rsidRPr="009F0514">
        <w:rPr>
          <w:b/>
          <w:bCs/>
        </w:rPr>
        <w:t>PREGÃO ELETRÔNICO</w:t>
      </w:r>
      <w:r w:rsidR="00325860" w:rsidRPr="009F0514">
        <w:t xml:space="preserve">, do tipo </w:t>
      </w:r>
      <w:r w:rsidR="00325860" w:rsidRPr="009F0514">
        <w:rPr>
          <w:b/>
          <w:bCs/>
        </w:rPr>
        <w:t xml:space="preserve">menor </w:t>
      </w:r>
      <w:r w:rsidR="00473C3E" w:rsidRPr="009F0514">
        <w:rPr>
          <w:b/>
          <w:bCs/>
        </w:rPr>
        <w:t>preço</w:t>
      </w:r>
      <w:r w:rsidR="00473C3E">
        <w:rPr>
          <w:b/>
          <w:bCs/>
        </w:rPr>
        <w:t xml:space="preserve"> GRUPO POR</w:t>
      </w:r>
      <w:r w:rsidR="00200927">
        <w:rPr>
          <w:b/>
          <w:bCs/>
        </w:rPr>
        <w:t xml:space="preserve"> </w:t>
      </w:r>
      <w:r w:rsidR="00287389">
        <w:rPr>
          <w:b/>
          <w:bCs/>
        </w:rPr>
        <w:t>LOTE</w:t>
      </w:r>
      <w:r w:rsidR="00325860" w:rsidRPr="009F0514">
        <w:rPr>
          <w:b/>
          <w:bCs/>
        </w:rPr>
        <w:t xml:space="preserve"> </w:t>
      </w:r>
      <w:r w:rsidR="00325860" w:rsidRPr="009F0514">
        <w:t>conforme descrito neste Edital e seus Anexos.</w:t>
      </w:r>
      <w:r w:rsidR="00301295">
        <w:t xml:space="preserve"> </w:t>
      </w:r>
      <w:r w:rsidR="00325860" w:rsidRPr="009F0514">
        <w:t xml:space="preserve">O procedimento licitatório obedecerá, integralmente, a </w:t>
      </w:r>
      <w:r w:rsidR="001C41DE" w:rsidRPr="001C41DE">
        <w:rPr>
          <w:color w:val="000000"/>
          <w:lang w:eastAsia="ar-SA"/>
        </w:rPr>
        <w:t xml:space="preserve">Lei Complementar nº 123/06, Leis Federais nº 8.666/93, nº 10.520/02, nº 12.846/13, Decretos Federais nº 3.555/2000 e 5.450/05, Decretos Municipais nº </w:t>
      </w:r>
      <w:r w:rsidR="0094704B">
        <w:rPr>
          <w:color w:val="000000"/>
          <w:lang w:eastAsia="ar-SA"/>
        </w:rPr>
        <w:t>1210/2011</w:t>
      </w:r>
      <w:r w:rsidR="00792D9B">
        <w:rPr>
          <w:rFonts w:cs="Calibri"/>
          <w:bCs/>
        </w:rPr>
        <w:t xml:space="preserve">, </w:t>
      </w:r>
      <w:r w:rsidR="001C41DE" w:rsidRPr="001C41DE">
        <w:rPr>
          <w:color w:val="000000"/>
          <w:lang w:eastAsia="ar-SA"/>
        </w:rPr>
        <w:t xml:space="preserve">Código de Defesa do Consumidor e demais normas legais cabíveis. </w:t>
      </w:r>
    </w:p>
    <w:p w:rsidR="00325860" w:rsidRPr="006D1B5B" w:rsidRDefault="00325860" w:rsidP="006D1B5B">
      <w:pPr>
        <w:pStyle w:val="Textoembloco"/>
        <w:spacing w:line="300" w:lineRule="atLeast"/>
        <w:ind w:right="-48"/>
        <w:rPr>
          <w:b w:val="0"/>
          <w:u w:val="single"/>
        </w:rPr>
      </w:pPr>
    </w:p>
    <w:tbl>
      <w:tblPr>
        <w:tblW w:w="0" w:type="auto"/>
        <w:jc w:val="center"/>
        <w:tblLayout w:type="fixed"/>
        <w:tblCellMar>
          <w:left w:w="70" w:type="dxa"/>
          <w:right w:w="70" w:type="dxa"/>
        </w:tblCellMar>
        <w:tblLook w:val="0000" w:firstRow="0" w:lastRow="0" w:firstColumn="0" w:lastColumn="0" w:noHBand="0" w:noVBand="0"/>
      </w:tblPr>
      <w:tblGrid>
        <w:gridCol w:w="2829"/>
        <w:gridCol w:w="5066"/>
      </w:tblGrid>
      <w:tr w:rsidR="00E57979" w:rsidRPr="000C6CE6" w:rsidTr="00F0588C">
        <w:trPr>
          <w:jc w:val="center"/>
        </w:trPr>
        <w:tc>
          <w:tcPr>
            <w:tcW w:w="2829" w:type="dxa"/>
            <w:tcBorders>
              <w:top w:val="single" w:sz="6" w:space="0" w:color="auto"/>
              <w:left w:val="single" w:sz="6" w:space="0" w:color="auto"/>
              <w:bottom w:val="single" w:sz="6" w:space="0" w:color="auto"/>
              <w:right w:val="single" w:sz="6" w:space="0" w:color="auto"/>
            </w:tcBorders>
          </w:tcPr>
          <w:p w:rsidR="00E57979" w:rsidRPr="000C6CE6" w:rsidRDefault="00E57979" w:rsidP="00E92AE3">
            <w:pPr>
              <w:widowControl w:val="0"/>
              <w:autoSpaceDE w:val="0"/>
              <w:autoSpaceDN w:val="0"/>
              <w:adjustRightInd w:val="0"/>
              <w:jc w:val="both"/>
              <w:rPr>
                <w:rFonts w:ascii="Agency FB" w:hAnsi="Agency FB"/>
                <w:b/>
                <w:bCs/>
                <w:color w:val="000000" w:themeColor="text1"/>
              </w:rPr>
            </w:pPr>
            <w:r w:rsidRPr="000C6CE6">
              <w:rPr>
                <w:rFonts w:ascii="Agency FB" w:hAnsi="Agency FB"/>
                <w:b/>
                <w:bCs/>
                <w:color w:val="000000" w:themeColor="text1"/>
              </w:rPr>
              <w:t>Cadastro de Propostas Iniciais:</w:t>
            </w:r>
          </w:p>
        </w:tc>
        <w:tc>
          <w:tcPr>
            <w:tcW w:w="5066" w:type="dxa"/>
            <w:tcBorders>
              <w:top w:val="single" w:sz="6" w:space="0" w:color="auto"/>
              <w:left w:val="single" w:sz="6" w:space="0" w:color="auto"/>
              <w:bottom w:val="single" w:sz="6" w:space="0" w:color="auto"/>
              <w:right w:val="single" w:sz="6" w:space="0" w:color="auto"/>
            </w:tcBorders>
          </w:tcPr>
          <w:p w:rsidR="00E57979" w:rsidRPr="005324E2" w:rsidRDefault="0019463A" w:rsidP="002F55E8">
            <w:pPr>
              <w:widowControl w:val="0"/>
              <w:autoSpaceDE w:val="0"/>
              <w:autoSpaceDN w:val="0"/>
              <w:adjustRightInd w:val="0"/>
              <w:jc w:val="both"/>
              <w:rPr>
                <w:rFonts w:ascii="Agency FB" w:hAnsi="Agency FB"/>
                <w:b/>
                <w:bCs/>
              </w:rPr>
            </w:pPr>
            <w:r>
              <w:rPr>
                <w:rFonts w:ascii="Agency FB" w:hAnsi="Agency FB"/>
                <w:b/>
                <w:bCs/>
              </w:rPr>
              <w:t>17/12/2018 ÁS 09:00H Á 28/12/2018 ÁS 09</w:t>
            </w:r>
            <w:r w:rsidR="009C5D23">
              <w:rPr>
                <w:rFonts w:ascii="Agency FB" w:hAnsi="Agency FB"/>
                <w:b/>
                <w:bCs/>
              </w:rPr>
              <w:t>:00H</w:t>
            </w:r>
          </w:p>
        </w:tc>
      </w:tr>
      <w:tr w:rsidR="00E57979" w:rsidRPr="000C6CE6" w:rsidTr="00F0588C">
        <w:trPr>
          <w:jc w:val="center"/>
        </w:trPr>
        <w:tc>
          <w:tcPr>
            <w:tcW w:w="2829" w:type="dxa"/>
            <w:tcBorders>
              <w:top w:val="single" w:sz="6" w:space="0" w:color="auto"/>
              <w:left w:val="single" w:sz="6" w:space="0" w:color="auto"/>
              <w:bottom w:val="single" w:sz="6" w:space="0" w:color="auto"/>
              <w:right w:val="single" w:sz="6" w:space="0" w:color="auto"/>
            </w:tcBorders>
          </w:tcPr>
          <w:p w:rsidR="00E57979" w:rsidRPr="000C6CE6" w:rsidRDefault="00E57979" w:rsidP="00E92AE3">
            <w:pPr>
              <w:widowControl w:val="0"/>
              <w:autoSpaceDE w:val="0"/>
              <w:autoSpaceDN w:val="0"/>
              <w:adjustRightInd w:val="0"/>
              <w:jc w:val="both"/>
              <w:rPr>
                <w:rFonts w:ascii="Agency FB" w:hAnsi="Agency FB"/>
                <w:b/>
                <w:bCs/>
                <w:color w:val="000000" w:themeColor="text1"/>
              </w:rPr>
            </w:pPr>
            <w:r w:rsidRPr="000C6CE6">
              <w:rPr>
                <w:rFonts w:ascii="Agency FB" w:hAnsi="Agency FB"/>
                <w:b/>
                <w:bCs/>
                <w:color w:val="000000" w:themeColor="text1"/>
              </w:rPr>
              <w:t>Abertura de Propostas Iniciais:</w:t>
            </w:r>
          </w:p>
        </w:tc>
        <w:tc>
          <w:tcPr>
            <w:tcW w:w="5066" w:type="dxa"/>
            <w:tcBorders>
              <w:top w:val="single" w:sz="6" w:space="0" w:color="auto"/>
              <w:left w:val="single" w:sz="6" w:space="0" w:color="auto"/>
              <w:bottom w:val="single" w:sz="6" w:space="0" w:color="auto"/>
              <w:right w:val="single" w:sz="6" w:space="0" w:color="auto"/>
            </w:tcBorders>
          </w:tcPr>
          <w:p w:rsidR="00E57979" w:rsidRPr="005324E2" w:rsidRDefault="0019463A" w:rsidP="002F55E8">
            <w:pPr>
              <w:widowControl w:val="0"/>
              <w:autoSpaceDE w:val="0"/>
              <w:autoSpaceDN w:val="0"/>
              <w:adjustRightInd w:val="0"/>
              <w:jc w:val="both"/>
              <w:rPr>
                <w:rFonts w:ascii="Agency FB" w:hAnsi="Agency FB"/>
                <w:b/>
                <w:bCs/>
              </w:rPr>
            </w:pPr>
            <w:r>
              <w:rPr>
                <w:rFonts w:ascii="Agency FB" w:hAnsi="Agency FB"/>
                <w:b/>
                <w:bCs/>
              </w:rPr>
              <w:t>28/12/2018 ÁS 9</w:t>
            </w:r>
            <w:r w:rsidR="009C5D23">
              <w:rPr>
                <w:rFonts w:ascii="Agency FB" w:hAnsi="Agency FB"/>
                <w:b/>
                <w:bCs/>
              </w:rPr>
              <w:t>:15H</w:t>
            </w:r>
          </w:p>
        </w:tc>
      </w:tr>
      <w:tr w:rsidR="00E57979" w:rsidRPr="000C6CE6" w:rsidTr="00F0588C">
        <w:trPr>
          <w:jc w:val="center"/>
        </w:trPr>
        <w:tc>
          <w:tcPr>
            <w:tcW w:w="2829" w:type="dxa"/>
            <w:tcBorders>
              <w:top w:val="single" w:sz="6" w:space="0" w:color="auto"/>
              <w:left w:val="single" w:sz="6" w:space="0" w:color="auto"/>
              <w:bottom w:val="single" w:sz="6" w:space="0" w:color="auto"/>
              <w:right w:val="single" w:sz="6" w:space="0" w:color="auto"/>
            </w:tcBorders>
          </w:tcPr>
          <w:p w:rsidR="00E57979" w:rsidRPr="000C6CE6" w:rsidRDefault="00E57979" w:rsidP="00E92AE3">
            <w:pPr>
              <w:widowControl w:val="0"/>
              <w:autoSpaceDE w:val="0"/>
              <w:autoSpaceDN w:val="0"/>
              <w:adjustRightInd w:val="0"/>
              <w:jc w:val="both"/>
              <w:rPr>
                <w:rFonts w:ascii="Agency FB" w:hAnsi="Agency FB"/>
                <w:b/>
                <w:bCs/>
                <w:color w:val="000000" w:themeColor="text1"/>
              </w:rPr>
            </w:pPr>
            <w:r w:rsidRPr="000C6CE6">
              <w:rPr>
                <w:rFonts w:ascii="Agency FB" w:hAnsi="Agency FB"/>
                <w:b/>
                <w:bCs/>
                <w:color w:val="000000" w:themeColor="text1"/>
              </w:rPr>
              <w:t>Início do Pregão:</w:t>
            </w:r>
          </w:p>
        </w:tc>
        <w:tc>
          <w:tcPr>
            <w:tcW w:w="5066" w:type="dxa"/>
            <w:tcBorders>
              <w:top w:val="single" w:sz="6" w:space="0" w:color="auto"/>
              <w:left w:val="single" w:sz="6" w:space="0" w:color="auto"/>
              <w:bottom w:val="single" w:sz="6" w:space="0" w:color="auto"/>
              <w:right w:val="single" w:sz="6" w:space="0" w:color="auto"/>
            </w:tcBorders>
          </w:tcPr>
          <w:p w:rsidR="00E57979" w:rsidRPr="005324E2" w:rsidRDefault="0019463A" w:rsidP="00AD60F1">
            <w:pPr>
              <w:widowControl w:val="0"/>
              <w:autoSpaceDE w:val="0"/>
              <w:autoSpaceDN w:val="0"/>
              <w:adjustRightInd w:val="0"/>
              <w:jc w:val="both"/>
              <w:rPr>
                <w:rFonts w:ascii="Agency FB" w:hAnsi="Agency FB"/>
                <w:b/>
                <w:bCs/>
              </w:rPr>
            </w:pPr>
            <w:r>
              <w:rPr>
                <w:rFonts w:ascii="Agency FB" w:hAnsi="Agency FB"/>
                <w:b/>
                <w:bCs/>
              </w:rPr>
              <w:t>28/12/2018 ÁS 10</w:t>
            </w:r>
            <w:bookmarkStart w:id="0" w:name="_GoBack"/>
            <w:bookmarkEnd w:id="0"/>
            <w:r w:rsidR="009C5D23">
              <w:rPr>
                <w:rFonts w:ascii="Agency FB" w:hAnsi="Agency FB"/>
                <w:b/>
                <w:bCs/>
              </w:rPr>
              <w:t>:00 H</w:t>
            </w:r>
          </w:p>
        </w:tc>
      </w:tr>
    </w:tbl>
    <w:p w:rsidR="00325860" w:rsidRPr="009F0514" w:rsidRDefault="00325860">
      <w:pPr>
        <w:spacing w:line="300" w:lineRule="atLeast"/>
        <w:ind w:left="278" w:right="17"/>
        <w:jc w:val="both"/>
        <w:rPr>
          <w:bCs/>
          <w:color w:val="000000"/>
        </w:rPr>
      </w:pPr>
    </w:p>
    <w:p w:rsidR="00325860" w:rsidRPr="001F49FE" w:rsidRDefault="00325860">
      <w:pPr>
        <w:spacing w:line="300" w:lineRule="atLeast"/>
        <w:jc w:val="both"/>
        <w:rPr>
          <w:rFonts w:ascii="Agency FB" w:hAnsi="Agency FB"/>
          <w:b/>
          <w:bCs/>
          <w:sz w:val="28"/>
          <w:szCs w:val="28"/>
        </w:rPr>
      </w:pPr>
      <w:r w:rsidRPr="001F49FE">
        <w:rPr>
          <w:rFonts w:ascii="Agency FB" w:hAnsi="Agency FB"/>
          <w:b/>
          <w:bCs/>
          <w:sz w:val="28"/>
          <w:szCs w:val="28"/>
        </w:rPr>
        <w:t>LOCAL:</w:t>
      </w:r>
      <w:r w:rsidR="006624BC" w:rsidRPr="006624BC">
        <w:rPr>
          <w:rFonts w:asciiTheme="minorHAnsi" w:hAnsiTheme="minorHAnsi" w:cstheme="minorHAnsi"/>
          <w:b/>
          <w:bCs/>
          <w:sz w:val="28"/>
          <w:szCs w:val="28"/>
          <w:highlight w:val="yellow"/>
        </w:rPr>
        <w:t xml:space="preserve"> www.licitanet.com.br</w:t>
      </w:r>
      <w:r w:rsidR="006624BC" w:rsidRPr="006624BC">
        <w:rPr>
          <w:rFonts w:asciiTheme="minorHAnsi" w:hAnsiTheme="minorHAnsi" w:cstheme="minorHAnsi"/>
          <w:b/>
          <w:sz w:val="28"/>
          <w:szCs w:val="28"/>
          <w:highlight w:val="yellow"/>
        </w:rPr>
        <w:t xml:space="preserve"> </w:t>
      </w:r>
      <w:r w:rsidR="001F49FE" w:rsidRPr="001F49FE">
        <w:rPr>
          <w:rFonts w:ascii="Agency FB" w:hAnsi="Agency FB" w:cs="Arial"/>
          <w:b/>
          <w:sz w:val="28"/>
          <w:szCs w:val="28"/>
        </w:rPr>
        <w:t xml:space="preserve">“Acesso Identificado” </w:t>
      </w:r>
      <w:r w:rsidRPr="001F49FE">
        <w:rPr>
          <w:rFonts w:ascii="Agency FB" w:hAnsi="Agency FB"/>
          <w:b/>
          <w:bCs/>
          <w:sz w:val="28"/>
          <w:szCs w:val="28"/>
        </w:rPr>
        <w:t>Para todas as referências de tempo será observado o horário de Brasília (DF).</w:t>
      </w:r>
    </w:p>
    <w:p w:rsidR="00442483" w:rsidRPr="003C3DD0" w:rsidRDefault="00442483">
      <w:pPr>
        <w:spacing w:line="300" w:lineRule="atLeast"/>
        <w:jc w:val="both"/>
        <w:rPr>
          <w:bCs/>
        </w:rPr>
      </w:pPr>
    </w:p>
    <w:p w:rsidR="00325860" w:rsidRPr="003C3DD0" w:rsidRDefault="00325860">
      <w:pPr>
        <w:jc w:val="both"/>
        <w:rPr>
          <w:u w:val="single"/>
        </w:rPr>
      </w:pPr>
      <w:r w:rsidRPr="003C3DD0">
        <w:rPr>
          <w:b/>
          <w:bCs/>
        </w:rPr>
        <w:t>FORMALIZAÇÃO DE CONSULTAS/ENCAMINHAMENTOS</w:t>
      </w:r>
      <w:r w:rsidRPr="003C3DD0">
        <w:rPr>
          <w:u w:val="single"/>
        </w:rPr>
        <w:t>:</w:t>
      </w:r>
    </w:p>
    <w:p w:rsidR="006D1B5B" w:rsidRPr="006D1B5B" w:rsidRDefault="006D1B5B" w:rsidP="00B729D8">
      <w:pPr>
        <w:pStyle w:val="font5"/>
        <w:numPr>
          <w:ilvl w:val="0"/>
          <w:numId w:val="7"/>
        </w:numPr>
        <w:tabs>
          <w:tab w:val="num" w:pos="435"/>
        </w:tabs>
        <w:spacing w:before="0" w:after="0"/>
        <w:ind w:left="360" w:hanging="360"/>
        <w:rPr>
          <w:rFonts w:ascii="Agency FB" w:hAnsi="Agency FB"/>
          <w:b/>
          <w:szCs w:val="24"/>
        </w:rPr>
      </w:pPr>
      <w:r w:rsidRPr="006D1B5B">
        <w:rPr>
          <w:rFonts w:ascii="Agency FB" w:hAnsi="Agency FB"/>
          <w:b/>
          <w:szCs w:val="24"/>
        </w:rPr>
        <w:t xml:space="preserve">Endereço: Av. 13 de Fevereiro, 1931, Centro – </w:t>
      </w:r>
      <w:r w:rsidRPr="006D1B5B">
        <w:rPr>
          <w:rFonts w:ascii="Agency FB" w:hAnsi="Agency FB"/>
          <w:b/>
          <w:bCs/>
        </w:rPr>
        <w:fldChar w:fldCharType="begin"/>
      </w:r>
      <w:r w:rsidRPr="006D1B5B">
        <w:rPr>
          <w:rFonts w:ascii="Agency FB" w:hAnsi="Agency FB"/>
          <w:b/>
          <w:bCs/>
        </w:rPr>
        <w:instrText xml:space="preserve"> MERGEFIELD "Cidade" </w:instrText>
      </w:r>
      <w:r w:rsidRPr="006D1B5B">
        <w:rPr>
          <w:rFonts w:ascii="Agency FB" w:hAnsi="Agency FB"/>
          <w:b/>
          <w:bCs/>
        </w:rPr>
        <w:fldChar w:fldCharType="separate"/>
      </w:r>
      <w:r w:rsidRPr="006D1B5B">
        <w:rPr>
          <w:rFonts w:ascii="Agency FB" w:hAnsi="Agency FB"/>
          <w:b/>
          <w:bCs/>
          <w:noProof/>
        </w:rPr>
        <w:t>THEOBROMA</w:t>
      </w:r>
      <w:r w:rsidRPr="006D1B5B">
        <w:rPr>
          <w:rFonts w:ascii="Agency FB" w:hAnsi="Agency FB"/>
          <w:b/>
          <w:bCs/>
        </w:rPr>
        <w:fldChar w:fldCharType="end"/>
      </w:r>
      <w:r w:rsidRPr="006D1B5B">
        <w:rPr>
          <w:rFonts w:ascii="Agency FB" w:hAnsi="Agency FB"/>
          <w:b/>
          <w:szCs w:val="24"/>
        </w:rPr>
        <w:t>- RO</w:t>
      </w:r>
    </w:p>
    <w:p w:rsidR="00325860" w:rsidRPr="006D1B5B" w:rsidRDefault="009B3ABC" w:rsidP="00B729D8">
      <w:pPr>
        <w:pStyle w:val="font5"/>
        <w:numPr>
          <w:ilvl w:val="0"/>
          <w:numId w:val="7"/>
        </w:numPr>
        <w:tabs>
          <w:tab w:val="num" w:pos="435"/>
        </w:tabs>
        <w:spacing w:before="0" w:after="0"/>
        <w:ind w:left="360" w:hanging="360"/>
        <w:rPr>
          <w:rFonts w:ascii="Agency FB" w:hAnsi="Agency FB"/>
          <w:b/>
          <w:color w:val="000000" w:themeColor="text1"/>
          <w:szCs w:val="24"/>
        </w:rPr>
      </w:pPr>
      <w:r w:rsidRPr="006D1B5B">
        <w:rPr>
          <w:rFonts w:ascii="Agency FB" w:hAnsi="Agency FB"/>
          <w:b/>
          <w:color w:val="000000" w:themeColor="text1"/>
          <w:szCs w:val="24"/>
        </w:rPr>
        <w:t>Pregoeira</w:t>
      </w:r>
      <w:r w:rsidR="006D1B5B" w:rsidRPr="006D1B5B">
        <w:rPr>
          <w:rFonts w:ascii="Agency FB" w:hAnsi="Agency FB"/>
          <w:b/>
          <w:color w:val="000000" w:themeColor="text1"/>
          <w:szCs w:val="24"/>
        </w:rPr>
        <w:t xml:space="preserve"> </w:t>
      </w:r>
      <w:r w:rsidR="00234D43" w:rsidRPr="006D1B5B">
        <w:rPr>
          <w:rFonts w:ascii="Agency FB" w:hAnsi="Agency FB"/>
          <w:b/>
          <w:color w:val="000000" w:themeColor="text1"/>
          <w:szCs w:val="24"/>
        </w:rPr>
        <w:t>Oficial</w:t>
      </w:r>
      <w:r w:rsidR="00325860" w:rsidRPr="006D1B5B">
        <w:rPr>
          <w:rFonts w:ascii="Agency FB" w:hAnsi="Agency FB"/>
          <w:b/>
          <w:color w:val="000000" w:themeColor="text1"/>
          <w:szCs w:val="24"/>
        </w:rPr>
        <w:t xml:space="preserve">: </w:t>
      </w:r>
      <w:proofErr w:type="spellStart"/>
      <w:r w:rsidRPr="006D1B5B">
        <w:rPr>
          <w:rFonts w:ascii="Agency FB" w:hAnsi="Agency FB"/>
          <w:b/>
          <w:color w:val="000000" w:themeColor="text1"/>
          <w:szCs w:val="24"/>
        </w:rPr>
        <w:t>Hatani</w:t>
      </w:r>
      <w:proofErr w:type="spellEnd"/>
      <w:r w:rsidRPr="006D1B5B">
        <w:rPr>
          <w:rFonts w:ascii="Agency FB" w:hAnsi="Agency FB"/>
          <w:b/>
          <w:color w:val="000000" w:themeColor="text1"/>
          <w:szCs w:val="24"/>
        </w:rPr>
        <w:t xml:space="preserve"> Eliza Bianchi</w:t>
      </w:r>
    </w:p>
    <w:p w:rsidR="00325860" w:rsidRPr="006D1B5B" w:rsidRDefault="00325860" w:rsidP="00B729D8">
      <w:pPr>
        <w:pStyle w:val="font5"/>
        <w:numPr>
          <w:ilvl w:val="0"/>
          <w:numId w:val="7"/>
        </w:numPr>
        <w:tabs>
          <w:tab w:val="num" w:pos="435"/>
        </w:tabs>
        <w:spacing w:before="0" w:after="0"/>
        <w:ind w:left="360" w:hanging="360"/>
        <w:rPr>
          <w:rFonts w:ascii="Agency FB" w:hAnsi="Agency FB"/>
          <w:b/>
          <w:color w:val="000000" w:themeColor="text1"/>
          <w:szCs w:val="24"/>
        </w:rPr>
      </w:pPr>
      <w:r w:rsidRPr="006D1B5B">
        <w:rPr>
          <w:rFonts w:ascii="Agency FB" w:hAnsi="Agency FB"/>
          <w:b/>
          <w:color w:val="000000" w:themeColor="text1"/>
          <w:szCs w:val="24"/>
        </w:rPr>
        <w:t xml:space="preserve">E-mail: </w:t>
      </w:r>
      <w:r w:rsidR="0094704B">
        <w:rPr>
          <w:rFonts w:ascii="Agency FB" w:hAnsi="Agency FB"/>
          <w:b/>
          <w:szCs w:val="24"/>
        </w:rPr>
        <w:t>cpltheobroma@hotmail.com</w:t>
      </w:r>
    </w:p>
    <w:p w:rsidR="006D1B5B" w:rsidRPr="006D1B5B" w:rsidRDefault="006D1B5B" w:rsidP="00B729D8">
      <w:pPr>
        <w:pStyle w:val="font5"/>
        <w:numPr>
          <w:ilvl w:val="0"/>
          <w:numId w:val="7"/>
        </w:numPr>
        <w:tabs>
          <w:tab w:val="num" w:pos="435"/>
        </w:tabs>
        <w:spacing w:before="0" w:after="0"/>
        <w:ind w:left="360" w:hanging="360"/>
        <w:rPr>
          <w:rFonts w:ascii="Agency FB" w:hAnsi="Agency FB"/>
          <w:b/>
          <w:szCs w:val="24"/>
        </w:rPr>
      </w:pPr>
      <w:r w:rsidRPr="006D1B5B">
        <w:rPr>
          <w:rFonts w:ascii="Agency FB" w:hAnsi="Agency FB"/>
          <w:b/>
          <w:szCs w:val="24"/>
        </w:rPr>
        <w:t>Fone/Fax: 69 3523-1144/1140</w:t>
      </w:r>
      <w:r>
        <w:rPr>
          <w:rFonts w:ascii="Agency FB" w:hAnsi="Agency FB"/>
          <w:b/>
          <w:szCs w:val="24"/>
        </w:rPr>
        <w:t>/984739570</w:t>
      </w:r>
      <w:r w:rsidRPr="006D1B5B">
        <w:rPr>
          <w:rFonts w:ascii="Agency FB" w:hAnsi="Agency FB"/>
          <w:b/>
          <w:szCs w:val="24"/>
        </w:rPr>
        <w:t>.</w:t>
      </w:r>
    </w:p>
    <w:p w:rsidR="00325860" w:rsidRPr="00C808F8" w:rsidRDefault="00325860">
      <w:pPr>
        <w:spacing w:line="300" w:lineRule="atLeast"/>
        <w:jc w:val="both"/>
        <w:rPr>
          <w:bCs/>
        </w:rPr>
      </w:pPr>
    </w:p>
    <w:p w:rsidR="00403E18" w:rsidRPr="00403E18" w:rsidRDefault="009C7B3D" w:rsidP="00403E18">
      <w:pPr>
        <w:autoSpaceDE w:val="0"/>
        <w:autoSpaceDN w:val="0"/>
        <w:adjustRightInd w:val="0"/>
        <w:jc w:val="both"/>
        <w:rPr>
          <w:rFonts w:asciiTheme="majorHAnsi" w:hAnsiTheme="majorHAnsi"/>
          <w:b/>
          <w:sz w:val="22"/>
          <w:szCs w:val="22"/>
        </w:rPr>
      </w:pPr>
      <w:r>
        <w:rPr>
          <w:b/>
          <w:bCs/>
        </w:rPr>
        <w:t xml:space="preserve">DO </w:t>
      </w:r>
      <w:r w:rsidR="00BD2E5C" w:rsidRPr="00C808F8">
        <w:rPr>
          <w:b/>
          <w:bCs/>
        </w:rPr>
        <w:t>OBJETO</w:t>
      </w:r>
    </w:p>
    <w:p w:rsidR="00D00CC9" w:rsidRDefault="00403E18" w:rsidP="0094704B">
      <w:pPr>
        <w:shd w:val="clear" w:color="auto" w:fill="FFFF00"/>
        <w:autoSpaceDE w:val="0"/>
        <w:autoSpaceDN w:val="0"/>
        <w:adjustRightInd w:val="0"/>
        <w:jc w:val="both"/>
        <w:rPr>
          <w:rFonts w:ascii="Calibri" w:hAnsi="Calibri"/>
          <w:b/>
          <w:bCs/>
          <w:sz w:val="20"/>
          <w:szCs w:val="20"/>
        </w:rPr>
      </w:pPr>
      <w:r w:rsidRPr="00403E18">
        <w:rPr>
          <w:rFonts w:asciiTheme="majorHAnsi" w:hAnsiTheme="majorHAnsi"/>
          <w:b/>
          <w:sz w:val="22"/>
          <w:szCs w:val="22"/>
        </w:rPr>
        <w:t xml:space="preserve">2.1: </w:t>
      </w:r>
      <w:r w:rsidR="0094704B" w:rsidRPr="0094704B">
        <w:rPr>
          <w:rFonts w:ascii="Calibri" w:hAnsi="Calibri"/>
          <w:b/>
          <w:bCs/>
          <w:sz w:val="20"/>
          <w:szCs w:val="20"/>
        </w:rPr>
        <w:t xml:space="preserve">CONTRATAÇÃO DE EMPRESA PARA PRESTAÇÃO DE SERVIÇOS DE TRANSPORTE ESCOLAR, ATENDENDO AOS ALUNOS DA REDE PÚBLICA DE ENSINO </w:t>
      </w:r>
      <w:r w:rsidR="00A038C8" w:rsidRPr="0094704B">
        <w:rPr>
          <w:rFonts w:ascii="Calibri" w:hAnsi="Calibri"/>
          <w:b/>
          <w:bCs/>
          <w:sz w:val="20"/>
          <w:szCs w:val="20"/>
        </w:rPr>
        <w:t>FUNDAMENTAL E</w:t>
      </w:r>
      <w:r w:rsidR="0094704B" w:rsidRPr="0094704B">
        <w:rPr>
          <w:rFonts w:ascii="Calibri" w:hAnsi="Calibri"/>
          <w:b/>
          <w:bCs/>
          <w:sz w:val="20"/>
          <w:szCs w:val="20"/>
        </w:rPr>
        <w:t xml:space="preserve"> ENSINO MÉDIO NO CAMPO EM PARCERIA COM O ESTADO DE RONDONIA, PARA O ANO LETIVO DE 2019, ATRAVÉS DA SECRETARIA MUNICIPAL DE EDUCAÇÃO, CULTURA E ESPORTE DO MUNICIPIO DE THEOBROMA-RONDONIA, CONFORME DESCRIÇÃO, CARACTERÍSTICAS, PRAZOS E DEMAIS OBRIGAÇÕES E INFORMAÇÕES CONSTANTES DO TERMO DE REFERENCIA E ANEXOS NO EDITAL. NO VALOR ESTIMAO DE R$: 1.698.691,50 (HUM MILHÃO SEISCENTOS E NOVENTA E OITO MIL SEISCENTOS E NOVENTAS E UM REAIS E CINQUENTA CENTAVOS).</w:t>
      </w:r>
    </w:p>
    <w:p w:rsidR="00066BCD" w:rsidRDefault="00066BCD" w:rsidP="008F70B2">
      <w:pPr>
        <w:autoSpaceDE w:val="0"/>
        <w:autoSpaceDN w:val="0"/>
        <w:adjustRightInd w:val="0"/>
        <w:jc w:val="both"/>
        <w:rPr>
          <w:rFonts w:ascii="Agency FB" w:hAnsi="Agency FB"/>
          <w:b/>
          <w:sz w:val="18"/>
          <w:szCs w:val="18"/>
        </w:rPr>
      </w:pPr>
    </w:p>
    <w:p w:rsidR="00646330" w:rsidRPr="00473C3E" w:rsidRDefault="00646330" w:rsidP="00646330">
      <w:pPr>
        <w:autoSpaceDE w:val="0"/>
        <w:autoSpaceDN w:val="0"/>
        <w:adjustRightInd w:val="0"/>
        <w:jc w:val="both"/>
        <w:rPr>
          <w:rFonts w:asciiTheme="minorHAnsi" w:hAnsiTheme="minorHAnsi" w:cstheme="minorHAnsi"/>
          <w:b/>
        </w:rPr>
      </w:pPr>
      <w:r w:rsidRPr="00473C3E">
        <w:rPr>
          <w:rFonts w:asciiTheme="minorHAnsi" w:hAnsiTheme="minorHAnsi" w:cstheme="minorHAnsi"/>
        </w:rPr>
        <w:t>DA DOTAÇÃO ORÇAMENTÁRIA -</w:t>
      </w:r>
      <w:r w:rsidR="00473C3E" w:rsidRPr="00473C3E">
        <w:rPr>
          <w:rFonts w:asciiTheme="minorHAnsi" w:hAnsiTheme="minorHAnsi" w:cstheme="minorHAnsi"/>
          <w:sz w:val="20"/>
          <w:szCs w:val="20"/>
        </w:rPr>
        <w:t xml:space="preserve"> </w:t>
      </w:r>
      <w:r w:rsidR="00473C3E" w:rsidRPr="00473C3E">
        <w:rPr>
          <w:rFonts w:asciiTheme="minorHAnsi" w:hAnsiTheme="minorHAnsi" w:cstheme="minorHAnsi"/>
          <w:b/>
          <w:sz w:val="20"/>
          <w:szCs w:val="20"/>
        </w:rPr>
        <w:t>AS DESPESAS DECORRENTES DA EXECUÇÃO DO OBJETO DO PRESENTE CERTAME CORRERÃO A CONTA DE DOTAÇÃO ESPECÍFICA DO ORÇAMENTOS APROVADOS, LEIS MUNICIPAIS N. 646/2018/REVISÃO DO PLANO PLURIANUAL/PPA, LEI N. 674/2018/ORÇAMENTO FISCAL DO MUNICIPIO DE THEOBROMA/LDO, LEI N. 648/2018 ELABORAÇÃO DA LEI ORÇAMETÁRIA ANUAL/LOA. PARA O EXERCÍCIO DE 2019 E TERÁ A SEGUINTE CLASSIFICAÇÃO ORÇAMENTÁRIA:</w:t>
      </w:r>
    </w:p>
    <w:p w:rsidR="00D84125" w:rsidRPr="00473C3E" w:rsidRDefault="00D84125" w:rsidP="00D84125">
      <w:pPr>
        <w:pStyle w:val="Default"/>
        <w:jc w:val="both"/>
        <w:rPr>
          <w:rFonts w:asciiTheme="minorHAnsi" w:hAnsiTheme="minorHAnsi" w:cstheme="minorHAnsi"/>
        </w:rPr>
      </w:pPr>
    </w:p>
    <w:p w:rsidR="00D84125" w:rsidRPr="00473C3E" w:rsidRDefault="00D84125" w:rsidP="00D84125">
      <w:pPr>
        <w:pStyle w:val="Default"/>
        <w:jc w:val="both"/>
        <w:rPr>
          <w:rFonts w:asciiTheme="minorHAnsi" w:hAnsiTheme="minorHAnsi" w:cstheme="minorHAnsi"/>
        </w:rPr>
      </w:pPr>
      <w:r w:rsidRPr="00473C3E">
        <w:rPr>
          <w:rFonts w:asciiTheme="minorHAnsi" w:hAnsiTheme="minorHAnsi" w:cstheme="minorHAnsi"/>
        </w:rPr>
        <w:t xml:space="preserve"> 02.- Poder Executivo </w:t>
      </w:r>
    </w:p>
    <w:p w:rsidR="00D84125" w:rsidRPr="00473C3E" w:rsidRDefault="00D84125" w:rsidP="00D84125">
      <w:pPr>
        <w:pStyle w:val="Default"/>
        <w:jc w:val="both"/>
        <w:rPr>
          <w:rFonts w:asciiTheme="minorHAnsi" w:hAnsiTheme="minorHAnsi" w:cstheme="minorHAnsi"/>
        </w:rPr>
      </w:pPr>
      <w:r w:rsidRPr="00473C3E">
        <w:rPr>
          <w:rFonts w:asciiTheme="minorHAnsi" w:hAnsiTheme="minorHAnsi" w:cstheme="minorHAnsi"/>
        </w:rPr>
        <w:t xml:space="preserve">02.003- Secretaria Municipal de Educação </w:t>
      </w:r>
    </w:p>
    <w:p w:rsidR="00D84125" w:rsidRPr="00473C3E" w:rsidRDefault="00D84125" w:rsidP="00D84125">
      <w:pPr>
        <w:pStyle w:val="Default"/>
        <w:jc w:val="both"/>
        <w:rPr>
          <w:rFonts w:asciiTheme="minorHAnsi" w:hAnsiTheme="minorHAnsi" w:cstheme="minorHAnsi"/>
        </w:rPr>
      </w:pPr>
      <w:r w:rsidRPr="00473C3E">
        <w:rPr>
          <w:rFonts w:asciiTheme="minorHAnsi" w:hAnsiTheme="minorHAnsi" w:cstheme="minorHAnsi"/>
        </w:rPr>
        <w:t xml:space="preserve">12.361.0008.2071 – Manutenção do Transporte Escolar </w:t>
      </w:r>
    </w:p>
    <w:p w:rsidR="00D84125" w:rsidRPr="00473C3E" w:rsidRDefault="00D84125" w:rsidP="00D84125">
      <w:pPr>
        <w:pStyle w:val="Default"/>
        <w:jc w:val="both"/>
        <w:rPr>
          <w:rFonts w:asciiTheme="minorHAnsi" w:hAnsiTheme="minorHAnsi" w:cstheme="minorHAnsi"/>
        </w:rPr>
      </w:pPr>
      <w:r w:rsidRPr="00473C3E">
        <w:rPr>
          <w:rFonts w:asciiTheme="minorHAnsi" w:hAnsiTheme="minorHAnsi" w:cstheme="minorHAnsi"/>
        </w:rPr>
        <w:lastRenderedPageBreak/>
        <w:t>Fonte de Recurso 10.010.046 – RECURSO DA EDUCAÇÃO ENSINO FUNDAMENTAL</w:t>
      </w:r>
    </w:p>
    <w:p w:rsidR="00D84125" w:rsidRPr="00473C3E" w:rsidRDefault="00D84125" w:rsidP="00D84125">
      <w:pPr>
        <w:pStyle w:val="Default"/>
        <w:jc w:val="both"/>
        <w:rPr>
          <w:rFonts w:asciiTheme="minorHAnsi" w:hAnsiTheme="minorHAnsi" w:cstheme="minorHAnsi"/>
        </w:rPr>
      </w:pPr>
      <w:r w:rsidRPr="00473C3E">
        <w:rPr>
          <w:rFonts w:asciiTheme="minorHAnsi" w:hAnsiTheme="minorHAnsi" w:cstheme="minorHAnsi"/>
        </w:rPr>
        <w:t xml:space="preserve">3.3.90.39 – Outros Serviços de Terceiros – Pessoa Jurídico </w:t>
      </w:r>
    </w:p>
    <w:p w:rsidR="00D84125" w:rsidRPr="00473C3E" w:rsidRDefault="00D84125" w:rsidP="00D84125">
      <w:pPr>
        <w:jc w:val="both"/>
        <w:rPr>
          <w:rFonts w:asciiTheme="minorHAnsi" w:hAnsiTheme="minorHAnsi" w:cstheme="minorHAnsi"/>
        </w:rPr>
      </w:pPr>
    </w:p>
    <w:p w:rsidR="00D84125" w:rsidRPr="00473C3E" w:rsidRDefault="00D84125" w:rsidP="00D84125">
      <w:pPr>
        <w:pStyle w:val="Default"/>
        <w:jc w:val="both"/>
        <w:rPr>
          <w:rFonts w:asciiTheme="minorHAnsi" w:hAnsiTheme="minorHAnsi" w:cstheme="minorHAnsi"/>
        </w:rPr>
      </w:pPr>
      <w:r w:rsidRPr="00473C3E">
        <w:rPr>
          <w:rFonts w:asciiTheme="minorHAnsi" w:hAnsiTheme="minorHAnsi" w:cstheme="minorHAnsi"/>
        </w:rPr>
        <w:t xml:space="preserve">02.- Poder Executivo </w:t>
      </w:r>
    </w:p>
    <w:p w:rsidR="00D84125" w:rsidRPr="00473C3E" w:rsidRDefault="00D84125" w:rsidP="00D84125">
      <w:pPr>
        <w:pStyle w:val="Default"/>
        <w:jc w:val="both"/>
        <w:rPr>
          <w:rFonts w:asciiTheme="minorHAnsi" w:hAnsiTheme="minorHAnsi" w:cstheme="minorHAnsi"/>
        </w:rPr>
      </w:pPr>
      <w:r w:rsidRPr="00473C3E">
        <w:rPr>
          <w:rFonts w:asciiTheme="minorHAnsi" w:hAnsiTheme="minorHAnsi" w:cstheme="minorHAnsi"/>
        </w:rPr>
        <w:t xml:space="preserve">02.003- Secretaria Municipal de Educação </w:t>
      </w:r>
    </w:p>
    <w:p w:rsidR="00D84125" w:rsidRPr="00473C3E" w:rsidRDefault="00D84125" w:rsidP="00D84125">
      <w:pPr>
        <w:pStyle w:val="Default"/>
        <w:jc w:val="both"/>
        <w:rPr>
          <w:rFonts w:asciiTheme="minorHAnsi" w:hAnsiTheme="minorHAnsi" w:cstheme="minorHAnsi"/>
        </w:rPr>
      </w:pPr>
      <w:r w:rsidRPr="00473C3E">
        <w:rPr>
          <w:rFonts w:asciiTheme="minorHAnsi" w:hAnsiTheme="minorHAnsi" w:cstheme="minorHAnsi"/>
        </w:rPr>
        <w:t xml:space="preserve">12.361.0008.2071 –– Manutenção do Transporte Escolar </w:t>
      </w:r>
    </w:p>
    <w:p w:rsidR="00D84125" w:rsidRPr="00473C3E" w:rsidRDefault="00D84125" w:rsidP="00D84125">
      <w:pPr>
        <w:pStyle w:val="Default"/>
        <w:jc w:val="both"/>
        <w:rPr>
          <w:rFonts w:asciiTheme="minorHAnsi" w:hAnsiTheme="minorHAnsi" w:cstheme="minorHAnsi"/>
        </w:rPr>
      </w:pPr>
      <w:r w:rsidRPr="00473C3E">
        <w:rPr>
          <w:rFonts w:asciiTheme="minorHAnsi" w:hAnsiTheme="minorHAnsi" w:cstheme="minorHAnsi"/>
        </w:rPr>
        <w:t>Fonte de Recurso 10.080.031 – SALARIO EDUCAÇÃO</w:t>
      </w:r>
    </w:p>
    <w:p w:rsidR="00D84125" w:rsidRPr="00473C3E" w:rsidRDefault="00D84125" w:rsidP="00D84125">
      <w:pPr>
        <w:pStyle w:val="Default"/>
        <w:jc w:val="both"/>
        <w:rPr>
          <w:rFonts w:asciiTheme="minorHAnsi" w:hAnsiTheme="minorHAnsi" w:cstheme="minorHAnsi"/>
        </w:rPr>
      </w:pPr>
      <w:r w:rsidRPr="00473C3E">
        <w:rPr>
          <w:rFonts w:asciiTheme="minorHAnsi" w:hAnsiTheme="minorHAnsi" w:cstheme="minorHAnsi"/>
        </w:rPr>
        <w:t xml:space="preserve">3.3.90.39 – Outros Serviços de Terceiros – Pessoa Jurídico </w:t>
      </w:r>
    </w:p>
    <w:p w:rsidR="00D84125" w:rsidRPr="00473C3E" w:rsidRDefault="00D84125" w:rsidP="00D84125">
      <w:pPr>
        <w:jc w:val="both"/>
        <w:rPr>
          <w:rFonts w:asciiTheme="minorHAnsi" w:hAnsiTheme="minorHAnsi" w:cstheme="minorHAnsi"/>
        </w:rPr>
      </w:pPr>
    </w:p>
    <w:p w:rsidR="00D84125" w:rsidRPr="00473C3E" w:rsidRDefault="00D84125" w:rsidP="00D84125">
      <w:pPr>
        <w:pStyle w:val="Default"/>
        <w:jc w:val="both"/>
        <w:rPr>
          <w:rFonts w:asciiTheme="minorHAnsi" w:hAnsiTheme="minorHAnsi" w:cstheme="minorHAnsi"/>
        </w:rPr>
      </w:pPr>
      <w:r w:rsidRPr="00473C3E">
        <w:rPr>
          <w:rFonts w:asciiTheme="minorHAnsi" w:hAnsiTheme="minorHAnsi" w:cstheme="minorHAnsi"/>
        </w:rPr>
        <w:t xml:space="preserve">02.- Poder Executivo </w:t>
      </w:r>
    </w:p>
    <w:p w:rsidR="00D84125" w:rsidRPr="00473C3E" w:rsidRDefault="00D84125" w:rsidP="00D84125">
      <w:pPr>
        <w:pStyle w:val="Default"/>
        <w:jc w:val="both"/>
        <w:rPr>
          <w:rFonts w:asciiTheme="minorHAnsi" w:hAnsiTheme="minorHAnsi" w:cstheme="minorHAnsi"/>
        </w:rPr>
      </w:pPr>
      <w:r w:rsidRPr="00473C3E">
        <w:rPr>
          <w:rFonts w:asciiTheme="minorHAnsi" w:hAnsiTheme="minorHAnsi" w:cstheme="minorHAnsi"/>
        </w:rPr>
        <w:t xml:space="preserve">02.003- Secretaria Municipal de Educação </w:t>
      </w:r>
    </w:p>
    <w:p w:rsidR="00D84125" w:rsidRPr="00473C3E" w:rsidRDefault="00D84125" w:rsidP="00D84125">
      <w:pPr>
        <w:pStyle w:val="Default"/>
        <w:jc w:val="both"/>
        <w:rPr>
          <w:rFonts w:asciiTheme="minorHAnsi" w:hAnsiTheme="minorHAnsi" w:cstheme="minorHAnsi"/>
        </w:rPr>
      </w:pPr>
      <w:r w:rsidRPr="00473C3E">
        <w:rPr>
          <w:rFonts w:asciiTheme="minorHAnsi" w:hAnsiTheme="minorHAnsi" w:cstheme="minorHAnsi"/>
        </w:rPr>
        <w:t xml:space="preserve">12.361.0008.2071 –– Manutenção do Transporte Escolar </w:t>
      </w:r>
    </w:p>
    <w:p w:rsidR="00D84125" w:rsidRPr="00473C3E" w:rsidRDefault="00D84125" w:rsidP="00D84125">
      <w:pPr>
        <w:pStyle w:val="Default"/>
        <w:jc w:val="both"/>
        <w:rPr>
          <w:rFonts w:asciiTheme="minorHAnsi" w:hAnsiTheme="minorHAnsi" w:cstheme="minorHAnsi"/>
        </w:rPr>
      </w:pPr>
      <w:r w:rsidRPr="00473C3E">
        <w:rPr>
          <w:rFonts w:asciiTheme="minorHAnsi" w:hAnsiTheme="minorHAnsi" w:cstheme="minorHAnsi"/>
        </w:rPr>
        <w:t>Fonte de Recurso 10.080.034 - PNATE</w:t>
      </w:r>
    </w:p>
    <w:p w:rsidR="00D84125" w:rsidRPr="00473C3E" w:rsidRDefault="00D84125" w:rsidP="00D84125">
      <w:pPr>
        <w:pStyle w:val="Default"/>
        <w:jc w:val="both"/>
        <w:rPr>
          <w:rFonts w:asciiTheme="minorHAnsi" w:hAnsiTheme="minorHAnsi" w:cstheme="minorHAnsi"/>
        </w:rPr>
      </w:pPr>
      <w:r w:rsidRPr="00473C3E">
        <w:rPr>
          <w:rFonts w:asciiTheme="minorHAnsi" w:hAnsiTheme="minorHAnsi" w:cstheme="minorHAnsi"/>
        </w:rPr>
        <w:t xml:space="preserve">3.3.90.39 – Outros Serviços de Terceiros – Pessoa Jurídico </w:t>
      </w:r>
    </w:p>
    <w:p w:rsidR="00D84125" w:rsidRPr="00473C3E" w:rsidRDefault="00D84125" w:rsidP="00D84125">
      <w:pPr>
        <w:jc w:val="both"/>
        <w:rPr>
          <w:rFonts w:asciiTheme="minorHAnsi" w:hAnsiTheme="minorHAnsi" w:cstheme="minorHAnsi"/>
        </w:rPr>
      </w:pPr>
    </w:p>
    <w:p w:rsidR="00D84125" w:rsidRPr="00473C3E" w:rsidRDefault="00D84125" w:rsidP="00D84125">
      <w:pPr>
        <w:pStyle w:val="Default"/>
        <w:jc w:val="both"/>
        <w:rPr>
          <w:rFonts w:asciiTheme="minorHAnsi" w:hAnsiTheme="minorHAnsi" w:cstheme="minorHAnsi"/>
        </w:rPr>
      </w:pPr>
      <w:r w:rsidRPr="00473C3E">
        <w:rPr>
          <w:rFonts w:asciiTheme="minorHAnsi" w:hAnsiTheme="minorHAnsi" w:cstheme="minorHAnsi"/>
        </w:rPr>
        <w:t xml:space="preserve">02.- Poder Executivo </w:t>
      </w:r>
    </w:p>
    <w:p w:rsidR="00D84125" w:rsidRPr="00473C3E" w:rsidRDefault="00D84125" w:rsidP="00D84125">
      <w:pPr>
        <w:pStyle w:val="Default"/>
        <w:jc w:val="both"/>
        <w:rPr>
          <w:rFonts w:asciiTheme="minorHAnsi" w:hAnsiTheme="minorHAnsi" w:cstheme="minorHAnsi"/>
        </w:rPr>
      </w:pPr>
      <w:r w:rsidRPr="00473C3E">
        <w:rPr>
          <w:rFonts w:asciiTheme="minorHAnsi" w:hAnsiTheme="minorHAnsi" w:cstheme="minorHAnsi"/>
        </w:rPr>
        <w:t xml:space="preserve">02.003- Secretaria Municipal de Educação </w:t>
      </w:r>
    </w:p>
    <w:p w:rsidR="00D84125" w:rsidRPr="00473C3E" w:rsidRDefault="00D84125" w:rsidP="00D84125">
      <w:pPr>
        <w:pStyle w:val="Default"/>
        <w:jc w:val="both"/>
        <w:rPr>
          <w:rFonts w:asciiTheme="minorHAnsi" w:hAnsiTheme="minorHAnsi" w:cstheme="minorHAnsi"/>
        </w:rPr>
      </w:pPr>
      <w:r w:rsidRPr="00473C3E">
        <w:rPr>
          <w:rFonts w:asciiTheme="minorHAnsi" w:hAnsiTheme="minorHAnsi" w:cstheme="minorHAnsi"/>
        </w:rPr>
        <w:t xml:space="preserve">12.361.0008.2071 –– Manutenção do Transporte Escolar </w:t>
      </w:r>
    </w:p>
    <w:p w:rsidR="00D84125" w:rsidRPr="00473C3E" w:rsidRDefault="00D84125" w:rsidP="00D84125">
      <w:pPr>
        <w:pStyle w:val="Default"/>
        <w:jc w:val="both"/>
        <w:rPr>
          <w:rFonts w:asciiTheme="minorHAnsi" w:hAnsiTheme="minorHAnsi" w:cstheme="minorHAnsi"/>
        </w:rPr>
      </w:pPr>
      <w:r w:rsidRPr="00473C3E">
        <w:rPr>
          <w:rFonts w:asciiTheme="minorHAnsi" w:hAnsiTheme="minorHAnsi" w:cstheme="minorHAnsi"/>
        </w:rPr>
        <w:t xml:space="preserve">Fonte de Recurso 10.110.043- FUNDEB 40% </w:t>
      </w:r>
    </w:p>
    <w:p w:rsidR="00D84125" w:rsidRPr="00473C3E" w:rsidRDefault="00D84125" w:rsidP="00D84125">
      <w:pPr>
        <w:pStyle w:val="Default"/>
        <w:jc w:val="both"/>
        <w:rPr>
          <w:rFonts w:asciiTheme="minorHAnsi" w:hAnsiTheme="minorHAnsi" w:cstheme="minorHAnsi"/>
        </w:rPr>
      </w:pPr>
      <w:r w:rsidRPr="00473C3E">
        <w:rPr>
          <w:rFonts w:asciiTheme="minorHAnsi" w:hAnsiTheme="minorHAnsi" w:cstheme="minorHAnsi"/>
        </w:rPr>
        <w:t xml:space="preserve">3.3.90.39 – Outros Serviços de Terceiros – Pessoa Jurídico </w:t>
      </w:r>
    </w:p>
    <w:p w:rsidR="00D84125" w:rsidRPr="00473C3E" w:rsidRDefault="00D84125" w:rsidP="00D84125">
      <w:pPr>
        <w:pStyle w:val="Default"/>
        <w:jc w:val="both"/>
        <w:rPr>
          <w:rFonts w:asciiTheme="minorHAnsi" w:hAnsiTheme="minorHAnsi" w:cstheme="minorHAnsi"/>
        </w:rPr>
      </w:pPr>
    </w:p>
    <w:p w:rsidR="00D84125" w:rsidRPr="00473C3E" w:rsidRDefault="00D84125" w:rsidP="00D84125">
      <w:pPr>
        <w:pStyle w:val="Default"/>
        <w:jc w:val="both"/>
        <w:rPr>
          <w:rFonts w:asciiTheme="minorHAnsi" w:hAnsiTheme="minorHAnsi" w:cstheme="minorHAnsi"/>
        </w:rPr>
      </w:pPr>
      <w:r w:rsidRPr="00473C3E">
        <w:rPr>
          <w:rFonts w:asciiTheme="minorHAnsi" w:hAnsiTheme="minorHAnsi" w:cstheme="minorHAnsi"/>
        </w:rPr>
        <w:t xml:space="preserve">02.- Poder Executivo </w:t>
      </w:r>
    </w:p>
    <w:p w:rsidR="00D84125" w:rsidRPr="00473C3E" w:rsidRDefault="00D84125" w:rsidP="00D84125">
      <w:pPr>
        <w:pStyle w:val="Default"/>
        <w:jc w:val="both"/>
        <w:rPr>
          <w:rFonts w:asciiTheme="minorHAnsi" w:hAnsiTheme="minorHAnsi" w:cstheme="minorHAnsi"/>
        </w:rPr>
      </w:pPr>
      <w:r w:rsidRPr="00473C3E">
        <w:rPr>
          <w:rFonts w:asciiTheme="minorHAnsi" w:hAnsiTheme="minorHAnsi" w:cstheme="minorHAnsi"/>
        </w:rPr>
        <w:t xml:space="preserve">02.003- Secretaria Municipal de Educação </w:t>
      </w:r>
    </w:p>
    <w:p w:rsidR="00D84125" w:rsidRPr="00473C3E" w:rsidRDefault="00D84125" w:rsidP="00D84125">
      <w:pPr>
        <w:pStyle w:val="Default"/>
        <w:jc w:val="both"/>
        <w:rPr>
          <w:rFonts w:asciiTheme="minorHAnsi" w:hAnsiTheme="minorHAnsi" w:cstheme="minorHAnsi"/>
        </w:rPr>
      </w:pPr>
      <w:r w:rsidRPr="00473C3E">
        <w:rPr>
          <w:rFonts w:asciiTheme="minorHAnsi" w:hAnsiTheme="minorHAnsi" w:cstheme="minorHAnsi"/>
        </w:rPr>
        <w:t>12.361.0008.2020 – Manutenção do Transporte Escolar – CV Estado</w:t>
      </w:r>
    </w:p>
    <w:p w:rsidR="00D84125" w:rsidRPr="00473C3E" w:rsidRDefault="00D84125" w:rsidP="00D84125">
      <w:pPr>
        <w:pStyle w:val="Default"/>
        <w:jc w:val="both"/>
        <w:rPr>
          <w:rFonts w:asciiTheme="minorHAnsi" w:hAnsiTheme="minorHAnsi" w:cstheme="minorHAnsi"/>
        </w:rPr>
      </w:pPr>
      <w:r w:rsidRPr="00473C3E">
        <w:rPr>
          <w:rFonts w:asciiTheme="minorHAnsi" w:hAnsiTheme="minorHAnsi" w:cstheme="minorHAnsi"/>
        </w:rPr>
        <w:t>Fonte de Recurso 20.120.037 – CONVENIOS DO ESTADO - EDUCAÇÃO</w:t>
      </w:r>
    </w:p>
    <w:p w:rsidR="00D84125" w:rsidRPr="00473C3E" w:rsidRDefault="00D84125" w:rsidP="00D84125">
      <w:pPr>
        <w:pStyle w:val="Default"/>
        <w:jc w:val="both"/>
        <w:rPr>
          <w:rFonts w:asciiTheme="minorHAnsi" w:hAnsiTheme="minorHAnsi" w:cstheme="minorHAnsi"/>
        </w:rPr>
      </w:pPr>
      <w:r w:rsidRPr="00473C3E">
        <w:rPr>
          <w:rFonts w:asciiTheme="minorHAnsi" w:hAnsiTheme="minorHAnsi" w:cstheme="minorHAnsi"/>
        </w:rPr>
        <w:t xml:space="preserve">3.3.90.39 – Outros Serviços de Terceiros – Pessoa Jurídico </w:t>
      </w:r>
    </w:p>
    <w:p w:rsidR="00D84125" w:rsidRDefault="00D84125" w:rsidP="00D84125">
      <w:pPr>
        <w:jc w:val="both"/>
        <w:rPr>
          <w:rFonts w:ascii="Arial" w:hAnsi="Arial" w:cs="Arial"/>
        </w:rPr>
      </w:pPr>
    </w:p>
    <w:p w:rsidR="007E2162" w:rsidRPr="00A641BE" w:rsidRDefault="007E2162" w:rsidP="009F042E">
      <w:pPr>
        <w:autoSpaceDE w:val="0"/>
        <w:autoSpaceDN w:val="0"/>
        <w:adjustRightInd w:val="0"/>
        <w:jc w:val="both"/>
        <w:rPr>
          <w:b/>
        </w:rPr>
      </w:pPr>
    </w:p>
    <w:p w:rsidR="00921995" w:rsidRPr="009F042E" w:rsidRDefault="009F042E" w:rsidP="007E2162">
      <w:pPr>
        <w:pStyle w:val="Corpo"/>
        <w:spacing w:line="300" w:lineRule="atLeast"/>
        <w:rPr>
          <w:b/>
          <w:bCs/>
          <w:sz w:val="24"/>
          <w:szCs w:val="24"/>
        </w:rPr>
      </w:pPr>
      <w:r w:rsidRPr="009F042E">
        <w:rPr>
          <w:b/>
          <w:bCs/>
          <w:sz w:val="24"/>
          <w:szCs w:val="24"/>
        </w:rPr>
        <w:t>COMPÕEM ESTE EDITAL OS SEGUINTES ANEXOS:</w:t>
      </w:r>
    </w:p>
    <w:tbl>
      <w:tblPr>
        <w:tblW w:w="92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7"/>
        <w:gridCol w:w="7753"/>
      </w:tblGrid>
      <w:tr w:rsidR="00325860" w:rsidRPr="009F042E" w:rsidTr="0069480F">
        <w:trPr>
          <w:trHeight w:val="270"/>
        </w:trPr>
        <w:tc>
          <w:tcPr>
            <w:tcW w:w="1487" w:type="dxa"/>
          </w:tcPr>
          <w:p w:rsidR="00325860" w:rsidRPr="009F042E" w:rsidRDefault="009F042E">
            <w:pPr>
              <w:pStyle w:val="Corpo"/>
              <w:spacing w:line="300" w:lineRule="atLeast"/>
              <w:rPr>
                <w:rFonts w:ascii="Agency FB" w:hAnsi="Agency FB"/>
                <w:b/>
              </w:rPr>
            </w:pPr>
            <w:r w:rsidRPr="009F042E">
              <w:rPr>
                <w:rFonts w:ascii="Agency FB" w:hAnsi="Agency FB"/>
                <w:b/>
              </w:rPr>
              <w:t>ANEXO 01</w:t>
            </w:r>
          </w:p>
        </w:tc>
        <w:tc>
          <w:tcPr>
            <w:tcW w:w="7753" w:type="dxa"/>
          </w:tcPr>
          <w:p w:rsidR="00B5490F" w:rsidRPr="00B5490F" w:rsidRDefault="00B5490F" w:rsidP="00B5490F">
            <w:pPr>
              <w:autoSpaceDE w:val="0"/>
              <w:autoSpaceDN w:val="0"/>
              <w:adjustRightInd w:val="0"/>
              <w:rPr>
                <w:rFonts w:ascii="Agency FB" w:hAnsi="Agency FB"/>
                <w:b/>
                <w:color w:val="000000" w:themeColor="text1"/>
                <w:sz w:val="20"/>
                <w:szCs w:val="20"/>
              </w:rPr>
            </w:pPr>
            <w:r w:rsidRPr="00B5490F">
              <w:rPr>
                <w:rFonts w:ascii="Agency FB" w:hAnsi="Agency FB"/>
                <w:b/>
                <w:bCs/>
                <w:sz w:val="20"/>
                <w:szCs w:val="20"/>
              </w:rPr>
              <w:t xml:space="preserve">TERMO DE REFERÊNCIA, </w:t>
            </w:r>
            <w:r w:rsidRPr="00B5490F">
              <w:rPr>
                <w:rFonts w:ascii="Agency FB" w:hAnsi="Agency FB"/>
                <w:b/>
                <w:color w:val="000000" w:themeColor="text1"/>
                <w:sz w:val="20"/>
                <w:szCs w:val="20"/>
              </w:rPr>
              <w:t>OS ANEXOS QUE COMPÕES ESTE TERMO DE REFERÊNCIA SÃO:</w:t>
            </w:r>
          </w:p>
          <w:p w:rsidR="00B5490F" w:rsidRPr="00B5490F" w:rsidRDefault="00B5490F" w:rsidP="00B5490F">
            <w:pPr>
              <w:autoSpaceDE w:val="0"/>
              <w:autoSpaceDN w:val="0"/>
              <w:adjustRightInd w:val="0"/>
              <w:rPr>
                <w:rFonts w:ascii="Agency FB" w:hAnsi="Agency FB"/>
                <w:b/>
                <w:color w:val="000000" w:themeColor="text1"/>
                <w:sz w:val="20"/>
                <w:szCs w:val="20"/>
              </w:rPr>
            </w:pPr>
            <w:r w:rsidRPr="00B5490F">
              <w:rPr>
                <w:rFonts w:ascii="Agency FB" w:hAnsi="Agency FB"/>
                <w:b/>
                <w:color w:val="000000" w:themeColor="text1"/>
                <w:sz w:val="20"/>
                <w:szCs w:val="20"/>
              </w:rPr>
              <w:t xml:space="preserve">A) ANEXO I: MAPAS DOS </w:t>
            </w:r>
            <w:r w:rsidRPr="00B5490F">
              <w:rPr>
                <w:rFonts w:ascii="Agency FB" w:hAnsi="Agency FB"/>
                <w:b/>
                <w:bCs/>
                <w:color w:val="000000" w:themeColor="text1"/>
                <w:sz w:val="20"/>
                <w:szCs w:val="20"/>
                <w:lang w:val="pt"/>
              </w:rPr>
              <w:t>ITINERÁRIOS</w:t>
            </w:r>
            <w:r w:rsidRPr="00B5490F">
              <w:rPr>
                <w:rFonts w:ascii="Agency FB" w:hAnsi="Agency FB"/>
                <w:b/>
                <w:color w:val="000000" w:themeColor="text1"/>
                <w:sz w:val="20"/>
                <w:szCs w:val="20"/>
              </w:rPr>
              <w:t xml:space="preserve"> DOS LOTES 01</w:t>
            </w:r>
            <w:r>
              <w:rPr>
                <w:rFonts w:ascii="Agency FB" w:hAnsi="Agency FB"/>
                <w:b/>
                <w:color w:val="000000" w:themeColor="text1"/>
                <w:sz w:val="20"/>
                <w:szCs w:val="20"/>
              </w:rPr>
              <w:t xml:space="preserve"> </w:t>
            </w:r>
            <w:r w:rsidRPr="00B5490F">
              <w:rPr>
                <w:rFonts w:ascii="Agency FB" w:hAnsi="Agency FB"/>
                <w:b/>
                <w:color w:val="000000" w:themeColor="text1"/>
                <w:sz w:val="20"/>
                <w:szCs w:val="20"/>
              </w:rPr>
              <w:t>E 02</w:t>
            </w:r>
          </w:p>
          <w:p w:rsidR="00B5490F" w:rsidRPr="00B5490F" w:rsidRDefault="00B5490F" w:rsidP="00B5490F">
            <w:pPr>
              <w:autoSpaceDE w:val="0"/>
              <w:autoSpaceDN w:val="0"/>
              <w:adjustRightInd w:val="0"/>
              <w:rPr>
                <w:rFonts w:ascii="Agency FB" w:hAnsi="Agency FB"/>
                <w:b/>
                <w:color w:val="000000" w:themeColor="text1"/>
                <w:sz w:val="20"/>
                <w:szCs w:val="20"/>
              </w:rPr>
            </w:pPr>
            <w:r w:rsidRPr="00B5490F">
              <w:rPr>
                <w:rFonts w:ascii="Agency FB" w:hAnsi="Agency FB"/>
                <w:b/>
                <w:color w:val="000000" w:themeColor="text1"/>
                <w:sz w:val="20"/>
                <w:szCs w:val="20"/>
              </w:rPr>
              <w:t xml:space="preserve">B) ANEXO II: PLANILHA DE COMPOSIÇÃO DE CUSTOS </w:t>
            </w:r>
            <w:r w:rsidRPr="00B5490F">
              <w:rPr>
                <w:rFonts w:ascii="Agency FB" w:hAnsi="Agency FB"/>
                <w:b/>
                <w:bCs/>
                <w:color w:val="000000" w:themeColor="text1"/>
                <w:sz w:val="20"/>
                <w:szCs w:val="20"/>
                <w:lang w:val="pt"/>
              </w:rPr>
              <w:t>E FORMAÇÃO DE PREÇOS</w:t>
            </w:r>
            <w:r w:rsidRPr="00B5490F">
              <w:rPr>
                <w:rFonts w:ascii="Agency FB" w:hAnsi="Agency FB"/>
                <w:b/>
                <w:color w:val="000000" w:themeColor="text1"/>
                <w:sz w:val="20"/>
                <w:szCs w:val="20"/>
              </w:rPr>
              <w:t>;</w:t>
            </w:r>
          </w:p>
          <w:p w:rsidR="00B5490F" w:rsidRPr="00B5490F" w:rsidRDefault="00B5490F" w:rsidP="00B5490F">
            <w:pPr>
              <w:autoSpaceDE w:val="0"/>
              <w:autoSpaceDN w:val="0"/>
              <w:adjustRightInd w:val="0"/>
              <w:rPr>
                <w:rFonts w:ascii="Agency FB" w:hAnsi="Agency FB"/>
                <w:b/>
                <w:color w:val="000000" w:themeColor="text1"/>
                <w:sz w:val="20"/>
                <w:szCs w:val="20"/>
              </w:rPr>
            </w:pPr>
            <w:r w:rsidRPr="00B5490F">
              <w:rPr>
                <w:rFonts w:ascii="Agency FB" w:hAnsi="Agency FB"/>
                <w:b/>
                <w:color w:val="000000" w:themeColor="text1"/>
                <w:sz w:val="20"/>
                <w:szCs w:val="20"/>
              </w:rPr>
              <w:t>C) ANEXO III: RELATÓRIO DE EXECUÇÃO;</w:t>
            </w:r>
          </w:p>
          <w:p w:rsidR="00325860" w:rsidRPr="00B5490F" w:rsidRDefault="00B5490F" w:rsidP="00B5490F">
            <w:pPr>
              <w:autoSpaceDE w:val="0"/>
              <w:autoSpaceDN w:val="0"/>
              <w:adjustRightInd w:val="0"/>
              <w:rPr>
                <w:rFonts w:ascii="Agency FB" w:hAnsi="Agency FB"/>
                <w:b/>
                <w:bCs/>
                <w:color w:val="000000" w:themeColor="text1"/>
                <w:sz w:val="20"/>
                <w:szCs w:val="20"/>
                <w:lang w:val="pt"/>
              </w:rPr>
            </w:pPr>
            <w:r w:rsidRPr="00B5490F">
              <w:rPr>
                <w:rFonts w:ascii="Agency FB" w:hAnsi="Agency FB"/>
                <w:b/>
                <w:color w:val="000000" w:themeColor="text1"/>
                <w:sz w:val="20"/>
                <w:szCs w:val="20"/>
              </w:rPr>
              <w:t xml:space="preserve">D) ANEXO IV: </w:t>
            </w:r>
            <w:r w:rsidRPr="00B5490F">
              <w:rPr>
                <w:rFonts w:ascii="Agency FB" w:hAnsi="Agency FB"/>
                <w:b/>
                <w:bCs/>
                <w:color w:val="000000" w:themeColor="text1"/>
                <w:sz w:val="20"/>
                <w:szCs w:val="20"/>
                <w:lang w:val="pt"/>
              </w:rPr>
              <w:t>TRAJETOS ATENDIDO PELA FROTA PRÓPRIA</w:t>
            </w:r>
          </w:p>
        </w:tc>
      </w:tr>
      <w:tr w:rsidR="00325860" w:rsidRPr="009F042E" w:rsidTr="0069480F">
        <w:trPr>
          <w:trHeight w:val="374"/>
        </w:trPr>
        <w:tc>
          <w:tcPr>
            <w:tcW w:w="1487" w:type="dxa"/>
          </w:tcPr>
          <w:p w:rsidR="00325860" w:rsidRPr="009F042E" w:rsidRDefault="009F042E">
            <w:pPr>
              <w:pStyle w:val="Corpo"/>
              <w:spacing w:line="300" w:lineRule="atLeast"/>
              <w:rPr>
                <w:rFonts w:ascii="Agency FB" w:hAnsi="Agency FB"/>
                <w:b/>
              </w:rPr>
            </w:pPr>
            <w:r w:rsidRPr="009F042E">
              <w:rPr>
                <w:rFonts w:ascii="Agency FB" w:hAnsi="Agency FB"/>
                <w:b/>
              </w:rPr>
              <w:t>ANEXO 02</w:t>
            </w:r>
          </w:p>
        </w:tc>
        <w:tc>
          <w:tcPr>
            <w:tcW w:w="7753" w:type="dxa"/>
          </w:tcPr>
          <w:p w:rsidR="00325860" w:rsidRPr="009F042E" w:rsidRDefault="009F042E">
            <w:pPr>
              <w:pStyle w:val="Corpo"/>
              <w:spacing w:line="300" w:lineRule="atLeast"/>
              <w:rPr>
                <w:rFonts w:ascii="Agency FB" w:hAnsi="Agency FB"/>
                <w:b/>
              </w:rPr>
            </w:pPr>
            <w:r w:rsidRPr="009F042E">
              <w:rPr>
                <w:rFonts w:ascii="Agency FB" w:hAnsi="Agency FB"/>
                <w:b/>
              </w:rPr>
              <w:t>EXIGÊNCIAS PARA HABILITAÇÃO</w:t>
            </w:r>
          </w:p>
        </w:tc>
      </w:tr>
      <w:tr w:rsidR="00325860" w:rsidRPr="009F042E" w:rsidTr="0069480F">
        <w:trPr>
          <w:trHeight w:val="408"/>
        </w:trPr>
        <w:tc>
          <w:tcPr>
            <w:tcW w:w="1487" w:type="dxa"/>
          </w:tcPr>
          <w:p w:rsidR="00325860" w:rsidRPr="009F042E" w:rsidRDefault="009F042E">
            <w:pPr>
              <w:pStyle w:val="Corpo"/>
              <w:spacing w:line="300" w:lineRule="atLeast"/>
              <w:rPr>
                <w:rFonts w:ascii="Agency FB" w:hAnsi="Agency FB"/>
                <w:b/>
              </w:rPr>
            </w:pPr>
            <w:r w:rsidRPr="009F042E">
              <w:rPr>
                <w:rFonts w:ascii="Agency FB" w:hAnsi="Agency FB"/>
                <w:b/>
              </w:rPr>
              <w:t>ANEXO 03</w:t>
            </w:r>
          </w:p>
        </w:tc>
        <w:tc>
          <w:tcPr>
            <w:tcW w:w="7753" w:type="dxa"/>
          </w:tcPr>
          <w:p w:rsidR="00325860" w:rsidRPr="009F042E" w:rsidRDefault="009F042E" w:rsidP="00B729D8">
            <w:pPr>
              <w:pStyle w:val="Corpo"/>
              <w:spacing w:line="300" w:lineRule="atLeast"/>
              <w:rPr>
                <w:rFonts w:ascii="Agency FB" w:hAnsi="Agency FB"/>
                <w:b/>
              </w:rPr>
            </w:pPr>
            <w:r w:rsidRPr="009F042E">
              <w:rPr>
                <w:rFonts w:ascii="Agency FB" w:hAnsi="Agency FB"/>
                <w:b/>
              </w:rPr>
              <w:t xml:space="preserve">MODELO DE DECLARAÇÃO </w:t>
            </w:r>
            <w:r w:rsidR="00B729D8">
              <w:rPr>
                <w:rFonts w:ascii="Agency FB" w:hAnsi="Agency FB"/>
                <w:b/>
              </w:rPr>
              <w:t>CONJUTA</w:t>
            </w:r>
          </w:p>
        </w:tc>
      </w:tr>
      <w:tr w:rsidR="00325860" w:rsidRPr="009F042E" w:rsidTr="0069480F">
        <w:trPr>
          <w:trHeight w:val="477"/>
        </w:trPr>
        <w:tc>
          <w:tcPr>
            <w:tcW w:w="1487" w:type="dxa"/>
          </w:tcPr>
          <w:p w:rsidR="00325860" w:rsidRPr="009F042E" w:rsidRDefault="009F042E">
            <w:pPr>
              <w:pStyle w:val="Corpo"/>
              <w:spacing w:line="300" w:lineRule="atLeast"/>
              <w:rPr>
                <w:rFonts w:ascii="Agency FB" w:hAnsi="Agency FB"/>
                <w:b/>
              </w:rPr>
            </w:pPr>
            <w:r w:rsidRPr="009F042E">
              <w:rPr>
                <w:rFonts w:ascii="Agency FB" w:hAnsi="Agency FB"/>
                <w:b/>
              </w:rPr>
              <w:t>ANEXO 04</w:t>
            </w:r>
          </w:p>
        </w:tc>
        <w:tc>
          <w:tcPr>
            <w:tcW w:w="7753" w:type="dxa"/>
          </w:tcPr>
          <w:p w:rsidR="00325860" w:rsidRPr="009F042E" w:rsidRDefault="00B729D8">
            <w:pPr>
              <w:pStyle w:val="Corpo"/>
              <w:spacing w:line="300" w:lineRule="atLeast"/>
              <w:rPr>
                <w:rFonts w:ascii="Agency FB" w:hAnsi="Agency FB"/>
                <w:b/>
              </w:rPr>
            </w:pPr>
            <w:r w:rsidRPr="00B729D8">
              <w:rPr>
                <w:rFonts w:ascii="Agency FB" w:hAnsi="Agency FB"/>
                <w:b/>
              </w:rPr>
              <w:t>MODELO DE CARTA PROPOSTA PARA FORNECIMENTO DO OBJETO DO EDITAL</w:t>
            </w:r>
          </w:p>
        </w:tc>
      </w:tr>
      <w:tr w:rsidR="00325860" w:rsidRPr="009F042E" w:rsidTr="0069480F">
        <w:trPr>
          <w:trHeight w:val="379"/>
        </w:trPr>
        <w:tc>
          <w:tcPr>
            <w:tcW w:w="1487" w:type="dxa"/>
          </w:tcPr>
          <w:p w:rsidR="00325860" w:rsidRPr="009F042E" w:rsidRDefault="009F042E">
            <w:pPr>
              <w:pStyle w:val="Corpo"/>
              <w:spacing w:line="300" w:lineRule="atLeast"/>
              <w:rPr>
                <w:rFonts w:ascii="Agency FB" w:hAnsi="Agency FB"/>
                <w:b/>
              </w:rPr>
            </w:pPr>
            <w:r w:rsidRPr="009F042E">
              <w:rPr>
                <w:rFonts w:ascii="Agency FB" w:hAnsi="Agency FB"/>
                <w:b/>
              </w:rPr>
              <w:t>ANEXO 05</w:t>
            </w:r>
          </w:p>
        </w:tc>
        <w:tc>
          <w:tcPr>
            <w:tcW w:w="7753" w:type="dxa"/>
          </w:tcPr>
          <w:p w:rsidR="00325860" w:rsidRPr="009F042E" w:rsidRDefault="00B729D8" w:rsidP="002C5571">
            <w:pPr>
              <w:spacing w:line="300" w:lineRule="atLeast"/>
              <w:jc w:val="both"/>
              <w:rPr>
                <w:rFonts w:ascii="Agency FB" w:hAnsi="Agency FB"/>
                <w:b/>
                <w:sz w:val="20"/>
                <w:szCs w:val="20"/>
              </w:rPr>
            </w:pPr>
            <w:r w:rsidRPr="00B729D8">
              <w:rPr>
                <w:rFonts w:ascii="Agency FB" w:hAnsi="Agency FB"/>
                <w:b/>
                <w:sz w:val="20"/>
                <w:szCs w:val="20"/>
              </w:rPr>
              <w:t>MINUTA DO CONTRATO</w:t>
            </w:r>
          </w:p>
        </w:tc>
      </w:tr>
      <w:tr w:rsidR="00325860" w:rsidRPr="009F042E" w:rsidTr="0069480F">
        <w:trPr>
          <w:trHeight w:val="286"/>
        </w:trPr>
        <w:tc>
          <w:tcPr>
            <w:tcW w:w="1487" w:type="dxa"/>
          </w:tcPr>
          <w:p w:rsidR="00325860" w:rsidRPr="009F042E" w:rsidRDefault="009F042E">
            <w:pPr>
              <w:pStyle w:val="Corpo"/>
              <w:spacing w:line="300" w:lineRule="atLeast"/>
              <w:rPr>
                <w:rFonts w:ascii="Agency FB" w:hAnsi="Agency FB"/>
                <w:b/>
              </w:rPr>
            </w:pPr>
            <w:r w:rsidRPr="009F042E">
              <w:rPr>
                <w:rFonts w:ascii="Agency FB" w:hAnsi="Agency FB"/>
                <w:b/>
              </w:rPr>
              <w:t>ANEXO 06</w:t>
            </w:r>
          </w:p>
        </w:tc>
        <w:tc>
          <w:tcPr>
            <w:tcW w:w="7753" w:type="dxa"/>
          </w:tcPr>
          <w:p w:rsidR="00325860" w:rsidRPr="009F042E" w:rsidRDefault="00B729D8">
            <w:pPr>
              <w:pStyle w:val="Corpo"/>
              <w:spacing w:line="300" w:lineRule="atLeast"/>
              <w:rPr>
                <w:rFonts w:ascii="Agency FB" w:hAnsi="Agency FB"/>
                <w:b/>
                <w:bCs/>
              </w:rPr>
            </w:pPr>
            <w:r w:rsidRPr="00B729D8">
              <w:rPr>
                <w:rFonts w:ascii="Agency FB" w:hAnsi="Agency FB"/>
                <w:b/>
              </w:rPr>
              <w:t>MODELO DE FICHA TÉCNICA DESCRITIVA DO OBJETO</w:t>
            </w:r>
          </w:p>
        </w:tc>
      </w:tr>
    </w:tbl>
    <w:p w:rsidR="006624BC" w:rsidRPr="00800201" w:rsidRDefault="006624BC" w:rsidP="006624BC">
      <w:pPr>
        <w:overflowPunct w:val="0"/>
        <w:autoSpaceDE w:val="0"/>
        <w:autoSpaceDN w:val="0"/>
        <w:adjustRightInd w:val="0"/>
        <w:spacing w:before="100" w:beforeAutospacing="1" w:after="100" w:afterAutospacing="1"/>
        <w:jc w:val="both"/>
        <w:textAlignment w:val="baseline"/>
        <w:rPr>
          <w:b/>
          <w:color w:val="000000"/>
        </w:rPr>
      </w:pPr>
      <w:r w:rsidRPr="00800201">
        <w:rPr>
          <w:b/>
          <w:color w:val="000000"/>
        </w:rPr>
        <w:t>DISPOSIÇÕES PRELIMINARES:</w:t>
      </w:r>
    </w:p>
    <w:p w:rsidR="006624BC" w:rsidRPr="00800201" w:rsidRDefault="006624BC" w:rsidP="006624BC">
      <w:pPr>
        <w:tabs>
          <w:tab w:val="left" w:pos="142"/>
          <w:tab w:val="left" w:pos="851"/>
        </w:tabs>
        <w:overflowPunct w:val="0"/>
        <w:autoSpaceDE w:val="0"/>
        <w:autoSpaceDN w:val="0"/>
        <w:adjustRightInd w:val="0"/>
        <w:spacing w:before="100" w:beforeAutospacing="1" w:after="100" w:afterAutospacing="1"/>
        <w:ind w:left="567" w:hanging="567"/>
        <w:jc w:val="both"/>
        <w:textAlignment w:val="baseline"/>
        <w:rPr>
          <w:color w:val="000000"/>
        </w:rPr>
      </w:pPr>
      <w:r w:rsidRPr="00800201">
        <w:rPr>
          <w:color w:val="000000"/>
        </w:rPr>
        <w:t xml:space="preserve">2.1-        Pregão, na forma Eletrônica será realizado em sessão pública, por meio da </w:t>
      </w:r>
      <w:r w:rsidRPr="00800201">
        <w:rPr>
          <w:b/>
          <w:color w:val="000000"/>
        </w:rPr>
        <w:t>INTERNET,</w:t>
      </w:r>
      <w:r w:rsidRPr="00800201">
        <w:rPr>
          <w:color w:val="000000"/>
        </w:rPr>
        <w:t xml:space="preserve"> mediante condições de segurança - criptografia e autenticação - em todas as suas fases através </w:t>
      </w:r>
      <w:r w:rsidRPr="00800201">
        <w:rPr>
          <w:color w:val="000000"/>
        </w:rPr>
        <w:lastRenderedPageBreak/>
        <w:t xml:space="preserve">do </w:t>
      </w:r>
      <w:r w:rsidRPr="00800201">
        <w:rPr>
          <w:b/>
          <w:color w:val="000000"/>
        </w:rPr>
        <w:t xml:space="preserve">Sistema de Pregão, na Forma Eletrônica (licitações) da </w:t>
      </w:r>
      <w:r w:rsidRPr="00800201">
        <w:rPr>
          <w:b/>
          <w:color w:val="FF0000"/>
          <w:u w:val="single"/>
        </w:rPr>
        <w:t>LICITANET – Licitações On-line</w:t>
      </w:r>
      <w:r w:rsidRPr="00800201">
        <w:rPr>
          <w:color w:val="000000"/>
        </w:rPr>
        <w:t xml:space="preserve">. </w:t>
      </w:r>
    </w:p>
    <w:p w:rsidR="006624BC" w:rsidRPr="00800201" w:rsidRDefault="006624BC" w:rsidP="006624BC">
      <w:pPr>
        <w:tabs>
          <w:tab w:val="left" w:pos="284"/>
          <w:tab w:val="left" w:pos="426"/>
        </w:tabs>
        <w:overflowPunct w:val="0"/>
        <w:autoSpaceDE w:val="0"/>
        <w:autoSpaceDN w:val="0"/>
        <w:adjustRightInd w:val="0"/>
        <w:spacing w:before="100" w:beforeAutospacing="1" w:after="100" w:afterAutospacing="1"/>
        <w:ind w:left="567" w:hanging="567"/>
        <w:jc w:val="both"/>
        <w:textAlignment w:val="baseline"/>
        <w:rPr>
          <w:color w:val="000000"/>
        </w:rPr>
      </w:pPr>
      <w:r w:rsidRPr="00800201">
        <w:rPr>
          <w:color w:val="000000"/>
        </w:rPr>
        <w:t xml:space="preserve">2.2    Os trabalhos serão conduzidos por funcionário da Prefeitura Municipal de </w:t>
      </w:r>
      <w:r w:rsidRPr="00800201">
        <w:rPr>
          <w:b/>
        </w:rPr>
        <w:t>THEOBROMA-RO</w:t>
      </w:r>
      <w:r w:rsidRPr="00800201">
        <w:t>, denominado</w:t>
      </w:r>
      <w:r w:rsidRPr="00800201">
        <w:rPr>
          <w:color w:val="000000"/>
        </w:rPr>
        <w:t xml:space="preserve"> Pregoeiro, mediante a inserção e monitoramento de dados gerados ou transferidos para a </w:t>
      </w:r>
      <w:r w:rsidRPr="00800201">
        <w:rPr>
          <w:color w:val="FF0000"/>
        </w:rPr>
        <w:t xml:space="preserve">Plataforma de Pregões Eletrônicos </w:t>
      </w:r>
      <w:r w:rsidRPr="00800201">
        <w:rPr>
          <w:color w:val="000000"/>
        </w:rPr>
        <w:t xml:space="preserve">constante da página eletrônica da </w:t>
      </w:r>
      <w:r w:rsidRPr="00800201">
        <w:rPr>
          <w:b/>
          <w:color w:val="FF0000"/>
          <w:u w:val="single"/>
        </w:rPr>
        <w:t>LICITANET – Licitações On-line</w:t>
      </w:r>
      <w:r w:rsidRPr="00800201">
        <w:rPr>
          <w:color w:val="FF0000"/>
        </w:rPr>
        <w:t xml:space="preserve"> (www.licitanet.com.br)</w:t>
      </w:r>
    </w:p>
    <w:p w:rsidR="006624BC" w:rsidRPr="00800201" w:rsidRDefault="006624BC" w:rsidP="006624BC">
      <w:pPr>
        <w:overflowPunct w:val="0"/>
        <w:autoSpaceDE w:val="0"/>
        <w:autoSpaceDN w:val="0"/>
        <w:adjustRightInd w:val="0"/>
        <w:spacing w:before="100" w:beforeAutospacing="1" w:after="100" w:afterAutospacing="1"/>
        <w:jc w:val="both"/>
        <w:textAlignment w:val="baseline"/>
        <w:rPr>
          <w:b/>
          <w:color w:val="000000"/>
        </w:rPr>
      </w:pPr>
      <w:r w:rsidRPr="00800201">
        <w:rPr>
          <w:b/>
          <w:color w:val="000000"/>
        </w:rPr>
        <w:t>3.         RECEBIMENTO E ABERTURA DAS PROPOSTAS E DATA DO PREGÃO:</w:t>
      </w:r>
    </w:p>
    <w:p w:rsidR="006624BC" w:rsidRPr="00800201" w:rsidRDefault="006624BC" w:rsidP="006624BC">
      <w:pPr>
        <w:tabs>
          <w:tab w:val="left" w:pos="142"/>
          <w:tab w:val="left" w:pos="284"/>
        </w:tabs>
        <w:overflowPunct w:val="0"/>
        <w:autoSpaceDE w:val="0"/>
        <w:autoSpaceDN w:val="0"/>
        <w:adjustRightInd w:val="0"/>
        <w:spacing w:before="100" w:beforeAutospacing="1" w:after="100" w:afterAutospacing="1"/>
        <w:ind w:left="567" w:hanging="709"/>
        <w:jc w:val="both"/>
        <w:textAlignment w:val="baseline"/>
        <w:rPr>
          <w:color w:val="000000"/>
        </w:rPr>
      </w:pPr>
      <w:r w:rsidRPr="00800201">
        <w:rPr>
          <w:color w:val="000000"/>
        </w:rPr>
        <w:t xml:space="preserve">   3.1   O fornecedor deverá observar as datas e os horários limites previstos para a abertura da </w:t>
      </w:r>
      <w:proofErr w:type="gramStart"/>
      <w:r w:rsidRPr="00800201">
        <w:rPr>
          <w:color w:val="000000"/>
        </w:rPr>
        <w:t>proposta,  atentando</w:t>
      </w:r>
      <w:proofErr w:type="gramEnd"/>
      <w:r w:rsidRPr="00800201">
        <w:rPr>
          <w:color w:val="000000"/>
        </w:rPr>
        <w:t xml:space="preserve"> também para a data e horário para início da disputa.</w:t>
      </w:r>
    </w:p>
    <w:p w:rsidR="006624BC" w:rsidRPr="00800201" w:rsidRDefault="006624BC" w:rsidP="006624BC">
      <w:pPr>
        <w:overflowPunct w:val="0"/>
        <w:autoSpaceDE w:val="0"/>
        <w:autoSpaceDN w:val="0"/>
        <w:adjustRightInd w:val="0"/>
        <w:spacing w:before="100" w:beforeAutospacing="1" w:after="100" w:afterAutospacing="1"/>
        <w:jc w:val="both"/>
        <w:textAlignment w:val="baseline"/>
        <w:rPr>
          <w:b/>
          <w:color w:val="000000"/>
        </w:rPr>
      </w:pPr>
      <w:r w:rsidRPr="00800201">
        <w:rPr>
          <w:b/>
          <w:color w:val="000000"/>
        </w:rPr>
        <w:t>4.       CONDIÇÕES PARA PARTICIPAÇÃO:</w:t>
      </w:r>
    </w:p>
    <w:p w:rsidR="006624BC" w:rsidRPr="00800201" w:rsidRDefault="006624BC" w:rsidP="006624BC">
      <w:pPr>
        <w:tabs>
          <w:tab w:val="left" w:pos="567"/>
          <w:tab w:val="left" w:pos="851"/>
        </w:tabs>
        <w:overflowPunct w:val="0"/>
        <w:autoSpaceDE w:val="0"/>
        <w:autoSpaceDN w:val="0"/>
        <w:adjustRightInd w:val="0"/>
        <w:spacing w:before="100" w:beforeAutospacing="1" w:after="100" w:afterAutospacing="1"/>
        <w:ind w:left="567" w:hanging="567"/>
        <w:jc w:val="both"/>
        <w:textAlignment w:val="baseline"/>
        <w:rPr>
          <w:color w:val="000000"/>
        </w:rPr>
      </w:pPr>
      <w:r w:rsidRPr="00800201">
        <w:rPr>
          <w:color w:val="000000"/>
        </w:rPr>
        <w:t xml:space="preserve">4.1      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                                                                    </w:t>
      </w:r>
    </w:p>
    <w:p w:rsidR="006624BC" w:rsidRPr="00800201" w:rsidRDefault="006624BC" w:rsidP="006624BC">
      <w:pPr>
        <w:tabs>
          <w:tab w:val="left" w:pos="284"/>
          <w:tab w:val="left" w:pos="567"/>
          <w:tab w:val="left" w:pos="851"/>
        </w:tabs>
        <w:overflowPunct w:val="0"/>
        <w:autoSpaceDE w:val="0"/>
        <w:autoSpaceDN w:val="0"/>
        <w:adjustRightInd w:val="0"/>
        <w:spacing w:before="100" w:beforeAutospacing="1" w:after="100" w:afterAutospacing="1"/>
        <w:ind w:left="567" w:hanging="567"/>
        <w:jc w:val="both"/>
        <w:textAlignment w:val="baseline"/>
        <w:rPr>
          <w:color w:val="000000"/>
        </w:rPr>
      </w:pPr>
      <w:r w:rsidRPr="00800201">
        <w:rPr>
          <w:color w:val="000000"/>
        </w:rPr>
        <w:t xml:space="preserve">4.2   </w:t>
      </w:r>
      <w:r w:rsidRPr="00800201">
        <w:rPr>
          <w:color w:val="000000"/>
        </w:rPr>
        <w:tab/>
      </w:r>
      <w:r w:rsidRPr="00800201">
        <w:rPr>
          <w:color w:val="FF0000"/>
        </w:rPr>
        <w:t xml:space="preserve">Para acesso ao sistema eletrônico, os interessados em participar do Pregão deverão dispor de um cadastro prévio, adquirindo </w:t>
      </w:r>
      <w:proofErr w:type="spellStart"/>
      <w:r w:rsidRPr="00800201">
        <w:rPr>
          <w:i/>
          <w:iCs/>
          <w:color w:val="FF0000"/>
        </w:rPr>
        <w:t>login</w:t>
      </w:r>
      <w:proofErr w:type="spellEnd"/>
      <w:r w:rsidRPr="00800201">
        <w:rPr>
          <w:i/>
          <w:iCs/>
          <w:color w:val="FF0000"/>
        </w:rPr>
        <w:t xml:space="preserve"> </w:t>
      </w:r>
      <w:r w:rsidRPr="00800201">
        <w:rPr>
          <w:color w:val="FF0000"/>
        </w:rPr>
        <w:t>e senhas pessoais (intransferíveis), obtidas junto ao LICITANET.</w:t>
      </w:r>
    </w:p>
    <w:p w:rsidR="006624BC" w:rsidRPr="00800201" w:rsidRDefault="006624BC" w:rsidP="006624BC">
      <w:pPr>
        <w:tabs>
          <w:tab w:val="left" w:pos="709"/>
        </w:tabs>
        <w:overflowPunct w:val="0"/>
        <w:autoSpaceDE w:val="0"/>
        <w:autoSpaceDN w:val="0"/>
        <w:adjustRightInd w:val="0"/>
        <w:spacing w:before="100" w:beforeAutospacing="1" w:after="100" w:afterAutospacing="1"/>
        <w:jc w:val="both"/>
        <w:textAlignment w:val="baseline"/>
        <w:rPr>
          <w:color w:val="000000"/>
        </w:rPr>
      </w:pPr>
      <w:r w:rsidRPr="00800201">
        <w:rPr>
          <w:color w:val="000000"/>
        </w:rPr>
        <w:t>4.3     É vedada a participação de empresa em forma de consórcios ou grupos de empresas.</w:t>
      </w:r>
    </w:p>
    <w:p w:rsidR="006624BC" w:rsidRPr="00800201" w:rsidRDefault="006624BC" w:rsidP="006624BC">
      <w:pPr>
        <w:tabs>
          <w:tab w:val="left" w:pos="567"/>
        </w:tabs>
        <w:overflowPunct w:val="0"/>
        <w:autoSpaceDE w:val="0"/>
        <w:autoSpaceDN w:val="0"/>
        <w:adjustRightInd w:val="0"/>
        <w:spacing w:before="100" w:beforeAutospacing="1" w:after="100" w:afterAutospacing="1"/>
        <w:ind w:left="567" w:hanging="567"/>
        <w:jc w:val="both"/>
        <w:textAlignment w:val="baseline"/>
        <w:rPr>
          <w:color w:val="000000"/>
        </w:rPr>
      </w:pPr>
      <w:r w:rsidRPr="00800201">
        <w:rPr>
          <w:color w:val="000000"/>
        </w:rPr>
        <w:t>4.4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rsidR="006624BC" w:rsidRPr="00800201" w:rsidRDefault="006624BC" w:rsidP="006624BC">
      <w:pPr>
        <w:overflowPunct w:val="0"/>
        <w:autoSpaceDE w:val="0"/>
        <w:autoSpaceDN w:val="0"/>
        <w:adjustRightInd w:val="0"/>
        <w:spacing w:before="100" w:beforeAutospacing="1" w:after="100" w:afterAutospacing="1"/>
        <w:ind w:left="567" w:hanging="567"/>
        <w:jc w:val="both"/>
        <w:textAlignment w:val="baseline"/>
        <w:rPr>
          <w:color w:val="000000"/>
        </w:rPr>
      </w:pPr>
      <w:r w:rsidRPr="00800201">
        <w:rPr>
          <w:color w:val="000000"/>
        </w:rPr>
        <w:t xml:space="preserve">4.5   </w:t>
      </w:r>
      <w:r w:rsidRPr="00800201">
        <w:rPr>
          <w:color w:val="FF0000"/>
        </w:rPr>
        <w:t xml:space="preserve">O licitante deverá estar cadastrado junto à </w:t>
      </w:r>
      <w:r w:rsidRPr="00800201">
        <w:rPr>
          <w:b/>
          <w:color w:val="FF0000"/>
          <w:u w:val="single"/>
        </w:rPr>
        <w:t>LICITANET – Licitações On-line</w:t>
      </w:r>
      <w:r w:rsidRPr="00800201">
        <w:rPr>
          <w:color w:val="FF0000"/>
        </w:rPr>
        <w:t>, até o horário fixado no edital para o recebimento das propostas.</w:t>
      </w:r>
      <w:r w:rsidRPr="00800201">
        <w:rPr>
          <w:color w:val="000000"/>
        </w:rPr>
        <w:t xml:space="preserve"> </w:t>
      </w:r>
    </w:p>
    <w:p w:rsidR="006624BC" w:rsidRPr="00800201" w:rsidRDefault="006624BC" w:rsidP="006624BC">
      <w:pPr>
        <w:tabs>
          <w:tab w:val="left" w:pos="426"/>
          <w:tab w:val="left" w:pos="567"/>
          <w:tab w:val="left" w:pos="709"/>
        </w:tabs>
        <w:overflowPunct w:val="0"/>
        <w:autoSpaceDE w:val="0"/>
        <w:autoSpaceDN w:val="0"/>
        <w:adjustRightInd w:val="0"/>
        <w:spacing w:before="100" w:beforeAutospacing="1" w:after="100" w:afterAutospacing="1"/>
        <w:jc w:val="both"/>
        <w:textAlignment w:val="baseline"/>
        <w:rPr>
          <w:color w:val="000000"/>
        </w:rPr>
      </w:pPr>
      <w:r w:rsidRPr="00800201">
        <w:rPr>
          <w:color w:val="000000"/>
        </w:rPr>
        <w:t xml:space="preserve">4.6    </w:t>
      </w:r>
      <w:r w:rsidRPr="00800201">
        <w:rPr>
          <w:color w:val="FF0000"/>
        </w:rPr>
        <w:t xml:space="preserve">A participação no Pregão Eletrônico se dará por meio da digitação da senha pessoal e intransferível do licitante e subsequente encaminhamento da proposta de preços, exclusivamente por meio da Plataforma Eletrônica, </w:t>
      </w:r>
      <w:proofErr w:type="gramStart"/>
      <w:r w:rsidRPr="00800201">
        <w:rPr>
          <w:color w:val="FF0000"/>
        </w:rPr>
        <w:t>observados data</w:t>
      </w:r>
      <w:proofErr w:type="gramEnd"/>
      <w:r w:rsidRPr="00800201">
        <w:rPr>
          <w:color w:val="FF0000"/>
        </w:rPr>
        <w:t xml:space="preserve"> e horário limite estabelecidos.</w:t>
      </w:r>
    </w:p>
    <w:p w:rsidR="006624BC" w:rsidRPr="00800201" w:rsidRDefault="006624BC" w:rsidP="006624BC">
      <w:pPr>
        <w:tabs>
          <w:tab w:val="left" w:pos="567"/>
        </w:tabs>
        <w:overflowPunct w:val="0"/>
        <w:autoSpaceDE w:val="0"/>
        <w:autoSpaceDN w:val="0"/>
        <w:adjustRightInd w:val="0"/>
        <w:spacing w:before="100" w:beforeAutospacing="1" w:after="100" w:afterAutospacing="1"/>
        <w:textAlignment w:val="baseline"/>
        <w:rPr>
          <w:color w:val="FF0000"/>
        </w:rPr>
      </w:pPr>
      <w:r w:rsidRPr="00800201">
        <w:rPr>
          <w:color w:val="FF0000"/>
        </w:rPr>
        <w:t>a) O custo de operacionalização pelo uso da Plataforma de Pregão Eletrônico, a título de remuneração pela utilização dos recursos da tecnologia da informação ficará a cargo do licitante, que poderá escolher entre os Planos de Adesão 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2024"/>
        <w:gridCol w:w="2024"/>
        <w:gridCol w:w="2024"/>
      </w:tblGrid>
      <w:tr w:rsidR="006624BC" w:rsidRPr="00800201" w:rsidTr="006624BC">
        <w:trPr>
          <w:jc w:val="center"/>
        </w:trPr>
        <w:tc>
          <w:tcPr>
            <w:tcW w:w="1953" w:type="dxa"/>
            <w:shd w:val="clear" w:color="auto" w:fill="auto"/>
          </w:tcPr>
          <w:p w:rsidR="006624BC" w:rsidRPr="00800201" w:rsidRDefault="006624BC" w:rsidP="006624BC">
            <w:pPr>
              <w:tabs>
                <w:tab w:val="left" w:pos="567"/>
              </w:tabs>
              <w:overflowPunct w:val="0"/>
              <w:autoSpaceDE w:val="0"/>
              <w:autoSpaceDN w:val="0"/>
              <w:adjustRightInd w:val="0"/>
              <w:spacing w:before="100" w:beforeAutospacing="1" w:after="100" w:afterAutospacing="1"/>
              <w:ind w:left="567" w:hanging="567"/>
              <w:jc w:val="center"/>
              <w:textAlignment w:val="baseline"/>
              <w:rPr>
                <w:color w:val="FF0000"/>
              </w:rPr>
            </w:pPr>
            <w:r w:rsidRPr="00800201">
              <w:rPr>
                <w:color w:val="FF0000"/>
              </w:rPr>
              <w:t>30 dias</w:t>
            </w:r>
          </w:p>
        </w:tc>
        <w:tc>
          <w:tcPr>
            <w:tcW w:w="2024" w:type="dxa"/>
            <w:shd w:val="clear" w:color="auto" w:fill="auto"/>
          </w:tcPr>
          <w:p w:rsidR="006624BC" w:rsidRPr="00800201" w:rsidRDefault="006624BC" w:rsidP="006624BC">
            <w:pPr>
              <w:tabs>
                <w:tab w:val="left" w:pos="567"/>
              </w:tabs>
              <w:overflowPunct w:val="0"/>
              <w:autoSpaceDE w:val="0"/>
              <w:autoSpaceDN w:val="0"/>
              <w:adjustRightInd w:val="0"/>
              <w:spacing w:before="100" w:beforeAutospacing="1" w:after="100" w:afterAutospacing="1"/>
              <w:ind w:left="567" w:hanging="567"/>
              <w:jc w:val="center"/>
              <w:textAlignment w:val="baseline"/>
              <w:rPr>
                <w:color w:val="FF0000"/>
              </w:rPr>
            </w:pPr>
            <w:r w:rsidRPr="00800201">
              <w:rPr>
                <w:color w:val="FF0000"/>
              </w:rPr>
              <w:t>90 dias</w:t>
            </w:r>
          </w:p>
        </w:tc>
        <w:tc>
          <w:tcPr>
            <w:tcW w:w="2024" w:type="dxa"/>
            <w:shd w:val="clear" w:color="auto" w:fill="auto"/>
          </w:tcPr>
          <w:p w:rsidR="006624BC" w:rsidRPr="00800201" w:rsidRDefault="006624BC" w:rsidP="006624BC">
            <w:pPr>
              <w:tabs>
                <w:tab w:val="left" w:pos="567"/>
              </w:tabs>
              <w:overflowPunct w:val="0"/>
              <w:autoSpaceDE w:val="0"/>
              <w:autoSpaceDN w:val="0"/>
              <w:adjustRightInd w:val="0"/>
              <w:spacing w:before="100" w:beforeAutospacing="1" w:after="100" w:afterAutospacing="1"/>
              <w:ind w:left="567" w:hanging="567"/>
              <w:jc w:val="center"/>
              <w:textAlignment w:val="baseline"/>
              <w:rPr>
                <w:color w:val="FF0000"/>
              </w:rPr>
            </w:pPr>
            <w:r w:rsidRPr="00800201">
              <w:rPr>
                <w:color w:val="FF0000"/>
              </w:rPr>
              <w:t>180 dias</w:t>
            </w:r>
          </w:p>
        </w:tc>
        <w:tc>
          <w:tcPr>
            <w:tcW w:w="2024" w:type="dxa"/>
            <w:shd w:val="clear" w:color="auto" w:fill="auto"/>
          </w:tcPr>
          <w:p w:rsidR="006624BC" w:rsidRPr="00800201" w:rsidRDefault="006624BC" w:rsidP="006624BC">
            <w:pPr>
              <w:tabs>
                <w:tab w:val="left" w:pos="567"/>
              </w:tabs>
              <w:overflowPunct w:val="0"/>
              <w:autoSpaceDE w:val="0"/>
              <w:autoSpaceDN w:val="0"/>
              <w:adjustRightInd w:val="0"/>
              <w:spacing w:before="100" w:beforeAutospacing="1" w:after="100" w:afterAutospacing="1"/>
              <w:ind w:left="567" w:hanging="567"/>
              <w:jc w:val="center"/>
              <w:textAlignment w:val="baseline"/>
              <w:rPr>
                <w:color w:val="FF0000"/>
              </w:rPr>
            </w:pPr>
            <w:r w:rsidRPr="00800201">
              <w:rPr>
                <w:color w:val="FF0000"/>
              </w:rPr>
              <w:t>365 dias</w:t>
            </w:r>
          </w:p>
        </w:tc>
      </w:tr>
      <w:tr w:rsidR="006624BC" w:rsidRPr="00800201" w:rsidTr="006624BC">
        <w:trPr>
          <w:jc w:val="center"/>
        </w:trPr>
        <w:tc>
          <w:tcPr>
            <w:tcW w:w="1953" w:type="dxa"/>
            <w:shd w:val="clear" w:color="auto" w:fill="auto"/>
          </w:tcPr>
          <w:p w:rsidR="006624BC" w:rsidRPr="00800201" w:rsidRDefault="006624BC" w:rsidP="006624BC">
            <w:pPr>
              <w:tabs>
                <w:tab w:val="left" w:pos="567"/>
              </w:tabs>
              <w:overflowPunct w:val="0"/>
              <w:autoSpaceDE w:val="0"/>
              <w:autoSpaceDN w:val="0"/>
              <w:adjustRightInd w:val="0"/>
              <w:spacing w:before="100" w:beforeAutospacing="1" w:after="100" w:afterAutospacing="1"/>
              <w:ind w:left="567" w:hanging="567"/>
              <w:jc w:val="center"/>
              <w:textAlignment w:val="baseline"/>
              <w:rPr>
                <w:color w:val="FF0000"/>
              </w:rPr>
            </w:pPr>
            <w:r w:rsidRPr="00800201">
              <w:rPr>
                <w:color w:val="FF0000"/>
              </w:rPr>
              <w:t>R$ 165,41</w:t>
            </w:r>
          </w:p>
        </w:tc>
        <w:tc>
          <w:tcPr>
            <w:tcW w:w="2024" w:type="dxa"/>
            <w:shd w:val="clear" w:color="auto" w:fill="auto"/>
          </w:tcPr>
          <w:p w:rsidR="006624BC" w:rsidRPr="00800201" w:rsidRDefault="006624BC" w:rsidP="006624BC">
            <w:pPr>
              <w:tabs>
                <w:tab w:val="left" w:pos="567"/>
              </w:tabs>
              <w:overflowPunct w:val="0"/>
              <w:autoSpaceDE w:val="0"/>
              <w:autoSpaceDN w:val="0"/>
              <w:adjustRightInd w:val="0"/>
              <w:spacing w:before="100" w:beforeAutospacing="1" w:after="100" w:afterAutospacing="1"/>
              <w:ind w:left="567" w:hanging="567"/>
              <w:jc w:val="center"/>
              <w:textAlignment w:val="baseline"/>
              <w:rPr>
                <w:color w:val="FF0000"/>
              </w:rPr>
            </w:pPr>
            <w:r w:rsidRPr="00800201">
              <w:rPr>
                <w:color w:val="FF0000"/>
              </w:rPr>
              <w:t>R$ 211,58</w:t>
            </w:r>
          </w:p>
        </w:tc>
        <w:tc>
          <w:tcPr>
            <w:tcW w:w="2024" w:type="dxa"/>
            <w:shd w:val="clear" w:color="auto" w:fill="auto"/>
          </w:tcPr>
          <w:p w:rsidR="006624BC" w:rsidRPr="00800201" w:rsidRDefault="006624BC" w:rsidP="006624BC">
            <w:pPr>
              <w:tabs>
                <w:tab w:val="left" w:pos="567"/>
              </w:tabs>
              <w:overflowPunct w:val="0"/>
              <w:autoSpaceDE w:val="0"/>
              <w:autoSpaceDN w:val="0"/>
              <w:adjustRightInd w:val="0"/>
              <w:spacing w:before="100" w:beforeAutospacing="1" w:after="100" w:afterAutospacing="1"/>
              <w:ind w:left="567" w:hanging="567"/>
              <w:jc w:val="center"/>
              <w:textAlignment w:val="baseline"/>
              <w:rPr>
                <w:color w:val="FF0000"/>
              </w:rPr>
            </w:pPr>
            <w:r w:rsidRPr="00800201">
              <w:rPr>
                <w:color w:val="FF0000"/>
              </w:rPr>
              <w:t>R$ 288,71</w:t>
            </w:r>
          </w:p>
        </w:tc>
        <w:tc>
          <w:tcPr>
            <w:tcW w:w="2024" w:type="dxa"/>
            <w:shd w:val="clear" w:color="auto" w:fill="auto"/>
          </w:tcPr>
          <w:p w:rsidR="006624BC" w:rsidRPr="00800201" w:rsidRDefault="006624BC" w:rsidP="006624BC">
            <w:pPr>
              <w:tabs>
                <w:tab w:val="left" w:pos="567"/>
              </w:tabs>
              <w:overflowPunct w:val="0"/>
              <w:autoSpaceDE w:val="0"/>
              <w:autoSpaceDN w:val="0"/>
              <w:adjustRightInd w:val="0"/>
              <w:spacing w:before="100" w:beforeAutospacing="1" w:after="100" w:afterAutospacing="1"/>
              <w:ind w:left="567" w:hanging="567"/>
              <w:jc w:val="center"/>
              <w:textAlignment w:val="baseline"/>
              <w:rPr>
                <w:color w:val="FF0000"/>
              </w:rPr>
            </w:pPr>
            <w:r w:rsidRPr="00800201">
              <w:rPr>
                <w:color w:val="FF0000"/>
              </w:rPr>
              <w:t>R$ 407,15</w:t>
            </w:r>
          </w:p>
        </w:tc>
      </w:tr>
    </w:tbl>
    <w:p w:rsidR="006624BC" w:rsidRPr="00800201" w:rsidRDefault="006624BC" w:rsidP="006624BC">
      <w:pPr>
        <w:tabs>
          <w:tab w:val="left" w:pos="567"/>
        </w:tabs>
        <w:overflowPunct w:val="0"/>
        <w:autoSpaceDE w:val="0"/>
        <w:autoSpaceDN w:val="0"/>
        <w:adjustRightInd w:val="0"/>
        <w:spacing w:before="100" w:beforeAutospacing="1" w:after="100" w:afterAutospacing="1"/>
        <w:ind w:left="567" w:hanging="567"/>
        <w:jc w:val="both"/>
        <w:textAlignment w:val="baseline"/>
        <w:rPr>
          <w:color w:val="FF0000"/>
        </w:rPr>
      </w:pPr>
      <w:r w:rsidRPr="00800201">
        <w:rPr>
          <w:color w:val="FF0000"/>
        </w:rPr>
        <w:t>b) O referido pagamento/remuneração possui amparo legal no inciso III do art. 5º da Lei nº 10.520/02.</w:t>
      </w:r>
    </w:p>
    <w:p w:rsidR="006624BC" w:rsidRPr="00800201" w:rsidRDefault="006624BC" w:rsidP="006624BC">
      <w:pPr>
        <w:overflowPunct w:val="0"/>
        <w:autoSpaceDE w:val="0"/>
        <w:autoSpaceDN w:val="0"/>
        <w:adjustRightInd w:val="0"/>
        <w:spacing w:before="100" w:beforeAutospacing="1" w:after="100" w:afterAutospacing="1"/>
        <w:ind w:left="567" w:hanging="567"/>
        <w:jc w:val="both"/>
        <w:textAlignment w:val="baseline"/>
        <w:rPr>
          <w:b/>
          <w:snapToGrid w:val="0"/>
          <w:color w:val="000000"/>
        </w:rPr>
      </w:pPr>
      <w:r w:rsidRPr="00800201">
        <w:rPr>
          <w:b/>
          <w:snapToGrid w:val="0"/>
          <w:color w:val="000000"/>
        </w:rPr>
        <w:t xml:space="preserve">4.7 </w:t>
      </w:r>
      <w:r w:rsidRPr="00800201">
        <w:rPr>
          <w:b/>
          <w:snapToGrid w:val="0"/>
          <w:color w:val="000000"/>
        </w:rPr>
        <w:tab/>
        <w:t xml:space="preserve">A microempresa ou empresa de pequeno porte, além da apresentação da declaração constante no Anexo 09 para fins de habilitação, deverá, quando do cadastramento da </w:t>
      </w:r>
      <w:r w:rsidRPr="00800201">
        <w:rPr>
          <w:b/>
          <w:snapToGrid w:val="0"/>
          <w:color w:val="000000"/>
        </w:rPr>
        <w:lastRenderedPageBreak/>
        <w:t>proposta inicial de preço a ser digitado no sistema, informar no campo próprio da ficha técnica descritiva do objeto consoante com o modelo do Anexo 10, o seu regime de tributação para fazer valer o direito de prioridade do desempate. Art. 44 e 45 da LC 123/2006.</w:t>
      </w:r>
    </w:p>
    <w:p w:rsidR="006624BC" w:rsidRPr="00800201" w:rsidRDefault="006624BC" w:rsidP="006624BC">
      <w:pPr>
        <w:tabs>
          <w:tab w:val="left" w:pos="567"/>
          <w:tab w:val="left" w:pos="709"/>
          <w:tab w:val="left" w:pos="851"/>
        </w:tabs>
        <w:overflowPunct w:val="0"/>
        <w:autoSpaceDE w:val="0"/>
        <w:autoSpaceDN w:val="0"/>
        <w:adjustRightInd w:val="0"/>
        <w:spacing w:before="100" w:beforeAutospacing="1" w:after="100" w:afterAutospacing="1"/>
        <w:jc w:val="both"/>
        <w:textAlignment w:val="baseline"/>
        <w:rPr>
          <w:b/>
        </w:rPr>
      </w:pPr>
      <w:r w:rsidRPr="00800201">
        <w:rPr>
          <w:b/>
        </w:rPr>
        <w:t>5.         REGULAMENTO OPERACIONAL DO CERTAME</w:t>
      </w:r>
    </w:p>
    <w:p w:rsidR="006624BC" w:rsidRPr="00800201" w:rsidRDefault="006624BC" w:rsidP="006624BC">
      <w:pPr>
        <w:tabs>
          <w:tab w:val="left" w:pos="709"/>
          <w:tab w:val="left" w:pos="851"/>
        </w:tabs>
        <w:overflowPunct w:val="0"/>
        <w:autoSpaceDE w:val="0"/>
        <w:autoSpaceDN w:val="0"/>
        <w:adjustRightInd w:val="0"/>
        <w:spacing w:before="100" w:beforeAutospacing="1" w:after="100" w:afterAutospacing="1"/>
        <w:ind w:left="567" w:hanging="567"/>
        <w:jc w:val="both"/>
        <w:textAlignment w:val="baseline"/>
      </w:pPr>
      <w:r w:rsidRPr="00800201">
        <w:t xml:space="preserve">5.1   </w:t>
      </w:r>
      <w:r w:rsidRPr="00800201">
        <w:tab/>
        <w:t>O certame será conduzido pelo Pregoeiro, com o auxílio da equipe de apoio, que terá, em especial, as seguintes atribuições:</w:t>
      </w:r>
    </w:p>
    <w:p w:rsidR="006624BC" w:rsidRPr="00800201" w:rsidRDefault="006624BC" w:rsidP="006624BC">
      <w:pPr>
        <w:overflowPunct w:val="0"/>
        <w:autoSpaceDE w:val="0"/>
        <w:autoSpaceDN w:val="0"/>
        <w:adjustRightInd w:val="0"/>
        <w:spacing w:before="100" w:beforeAutospacing="1" w:after="100" w:afterAutospacing="1"/>
        <w:ind w:firstLine="708"/>
        <w:jc w:val="both"/>
        <w:textAlignment w:val="baseline"/>
      </w:pPr>
      <w:r w:rsidRPr="00800201">
        <w:rPr>
          <w:b/>
        </w:rPr>
        <w:t>a)</w:t>
      </w:r>
      <w:r w:rsidRPr="00800201">
        <w:t xml:space="preserve"> acompanhar os trabalhos da equipe de apoio;</w:t>
      </w:r>
    </w:p>
    <w:p w:rsidR="006624BC" w:rsidRPr="00800201" w:rsidRDefault="006624BC" w:rsidP="006624BC">
      <w:pPr>
        <w:overflowPunct w:val="0"/>
        <w:autoSpaceDE w:val="0"/>
        <w:autoSpaceDN w:val="0"/>
        <w:adjustRightInd w:val="0"/>
        <w:spacing w:before="100" w:beforeAutospacing="1" w:after="100" w:afterAutospacing="1"/>
        <w:ind w:firstLine="708"/>
        <w:jc w:val="both"/>
        <w:textAlignment w:val="baseline"/>
      </w:pPr>
      <w:r w:rsidRPr="00800201">
        <w:rPr>
          <w:b/>
        </w:rPr>
        <w:t>b)</w:t>
      </w:r>
      <w:r w:rsidRPr="00800201">
        <w:t xml:space="preserve"> responder as questões formuladas pelos fornecedores, relativas ao certame;</w:t>
      </w:r>
    </w:p>
    <w:p w:rsidR="006624BC" w:rsidRPr="00800201" w:rsidRDefault="006624BC" w:rsidP="006624BC">
      <w:pPr>
        <w:overflowPunct w:val="0"/>
        <w:autoSpaceDE w:val="0"/>
        <w:autoSpaceDN w:val="0"/>
        <w:adjustRightInd w:val="0"/>
        <w:spacing w:before="100" w:beforeAutospacing="1" w:after="100" w:afterAutospacing="1"/>
        <w:ind w:firstLine="708"/>
        <w:jc w:val="both"/>
        <w:textAlignment w:val="baseline"/>
      </w:pPr>
      <w:r w:rsidRPr="00800201">
        <w:rPr>
          <w:b/>
        </w:rPr>
        <w:t>c)</w:t>
      </w:r>
      <w:r w:rsidRPr="00800201">
        <w:t xml:space="preserve"> abrir as propostas de preços;</w:t>
      </w:r>
    </w:p>
    <w:p w:rsidR="006624BC" w:rsidRPr="00800201" w:rsidRDefault="006624BC" w:rsidP="006624BC">
      <w:pPr>
        <w:overflowPunct w:val="0"/>
        <w:autoSpaceDE w:val="0"/>
        <w:autoSpaceDN w:val="0"/>
        <w:adjustRightInd w:val="0"/>
        <w:spacing w:before="100" w:beforeAutospacing="1" w:after="100" w:afterAutospacing="1"/>
        <w:ind w:firstLine="708"/>
        <w:jc w:val="both"/>
        <w:textAlignment w:val="baseline"/>
      </w:pPr>
      <w:r w:rsidRPr="00800201">
        <w:rPr>
          <w:b/>
        </w:rPr>
        <w:t>d)</w:t>
      </w:r>
      <w:r w:rsidRPr="00800201">
        <w:t xml:space="preserve"> analisar a aceitabilidade das propostas;</w:t>
      </w:r>
    </w:p>
    <w:p w:rsidR="006624BC" w:rsidRPr="00800201" w:rsidRDefault="006624BC" w:rsidP="006624BC">
      <w:pPr>
        <w:overflowPunct w:val="0"/>
        <w:autoSpaceDE w:val="0"/>
        <w:autoSpaceDN w:val="0"/>
        <w:adjustRightInd w:val="0"/>
        <w:spacing w:before="100" w:beforeAutospacing="1" w:after="100" w:afterAutospacing="1"/>
        <w:ind w:firstLine="708"/>
        <w:jc w:val="both"/>
        <w:textAlignment w:val="baseline"/>
      </w:pPr>
      <w:r w:rsidRPr="00800201">
        <w:rPr>
          <w:b/>
        </w:rPr>
        <w:t>e)</w:t>
      </w:r>
      <w:r w:rsidRPr="00800201">
        <w:t xml:space="preserve"> desclassificar propostas indicando os motivos;</w:t>
      </w:r>
    </w:p>
    <w:p w:rsidR="006624BC" w:rsidRPr="00800201" w:rsidRDefault="006624BC" w:rsidP="006624BC">
      <w:pPr>
        <w:overflowPunct w:val="0"/>
        <w:autoSpaceDE w:val="0"/>
        <w:autoSpaceDN w:val="0"/>
        <w:adjustRightInd w:val="0"/>
        <w:spacing w:before="100" w:beforeAutospacing="1" w:after="100" w:afterAutospacing="1"/>
        <w:ind w:left="708"/>
        <w:jc w:val="both"/>
        <w:textAlignment w:val="baseline"/>
      </w:pPr>
      <w:r w:rsidRPr="00800201">
        <w:rPr>
          <w:b/>
        </w:rPr>
        <w:t>f)</w:t>
      </w:r>
      <w:r w:rsidRPr="00800201">
        <w:t xml:space="preserve"> conduzir os procedimentos relativos aos lances e à escolha da proposta do lance de menor preço;</w:t>
      </w:r>
    </w:p>
    <w:p w:rsidR="006624BC" w:rsidRPr="00800201" w:rsidRDefault="006624BC" w:rsidP="006624BC">
      <w:pPr>
        <w:overflowPunct w:val="0"/>
        <w:autoSpaceDE w:val="0"/>
        <w:autoSpaceDN w:val="0"/>
        <w:adjustRightInd w:val="0"/>
        <w:spacing w:before="100" w:beforeAutospacing="1" w:after="100" w:afterAutospacing="1"/>
        <w:ind w:firstLine="708"/>
        <w:jc w:val="both"/>
        <w:textAlignment w:val="baseline"/>
      </w:pPr>
      <w:r w:rsidRPr="00800201">
        <w:rPr>
          <w:b/>
        </w:rPr>
        <w:t>g)</w:t>
      </w:r>
      <w:r w:rsidRPr="00800201">
        <w:t xml:space="preserve"> verificar a habilitação do proponente classificado em primeiro lugar;</w:t>
      </w:r>
    </w:p>
    <w:p w:rsidR="006624BC" w:rsidRPr="00800201" w:rsidRDefault="006624BC" w:rsidP="006624BC">
      <w:pPr>
        <w:overflowPunct w:val="0"/>
        <w:autoSpaceDE w:val="0"/>
        <w:autoSpaceDN w:val="0"/>
        <w:adjustRightInd w:val="0"/>
        <w:spacing w:before="100" w:beforeAutospacing="1" w:after="100" w:afterAutospacing="1"/>
        <w:ind w:firstLine="708"/>
        <w:jc w:val="both"/>
        <w:textAlignment w:val="baseline"/>
      </w:pPr>
      <w:r w:rsidRPr="00800201">
        <w:rPr>
          <w:b/>
        </w:rPr>
        <w:t>h)</w:t>
      </w:r>
      <w:r w:rsidRPr="00800201">
        <w:t xml:space="preserve"> declarar o vencedor;</w:t>
      </w:r>
    </w:p>
    <w:p w:rsidR="006624BC" w:rsidRPr="00800201" w:rsidRDefault="006624BC" w:rsidP="006624BC">
      <w:pPr>
        <w:overflowPunct w:val="0"/>
        <w:autoSpaceDE w:val="0"/>
        <w:autoSpaceDN w:val="0"/>
        <w:adjustRightInd w:val="0"/>
        <w:spacing w:before="100" w:beforeAutospacing="1" w:after="100" w:afterAutospacing="1"/>
        <w:ind w:firstLine="708"/>
        <w:jc w:val="both"/>
        <w:textAlignment w:val="baseline"/>
      </w:pPr>
      <w:r w:rsidRPr="00800201">
        <w:rPr>
          <w:b/>
        </w:rPr>
        <w:t>i)</w:t>
      </w:r>
      <w:r w:rsidRPr="00800201">
        <w:t xml:space="preserve"> receber, examinar e decidir sobre a pertinência dos recursos;</w:t>
      </w:r>
    </w:p>
    <w:p w:rsidR="006624BC" w:rsidRPr="00800201" w:rsidRDefault="006624BC" w:rsidP="006624BC">
      <w:pPr>
        <w:overflowPunct w:val="0"/>
        <w:autoSpaceDE w:val="0"/>
        <w:autoSpaceDN w:val="0"/>
        <w:adjustRightInd w:val="0"/>
        <w:spacing w:before="100" w:beforeAutospacing="1" w:after="100" w:afterAutospacing="1"/>
        <w:ind w:firstLine="708"/>
        <w:jc w:val="both"/>
        <w:textAlignment w:val="baseline"/>
      </w:pPr>
      <w:r w:rsidRPr="00800201">
        <w:rPr>
          <w:b/>
        </w:rPr>
        <w:t>j)</w:t>
      </w:r>
      <w:r w:rsidRPr="00800201">
        <w:t xml:space="preserve"> elaborar a ata da sessão;</w:t>
      </w:r>
    </w:p>
    <w:p w:rsidR="006624BC" w:rsidRPr="00800201" w:rsidRDefault="006624BC" w:rsidP="006624BC">
      <w:pPr>
        <w:overflowPunct w:val="0"/>
        <w:autoSpaceDE w:val="0"/>
        <w:autoSpaceDN w:val="0"/>
        <w:adjustRightInd w:val="0"/>
        <w:spacing w:before="100" w:beforeAutospacing="1" w:after="100" w:afterAutospacing="1"/>
        <w:ind w:firstLine="708"/>
        <w:jc w:val="both"/>
        <w:textAlignment w:val="baseline"/>
      </w:pPr>
      <w:r w:rsidRPr="00800201">
        <w:rPr>
          <w:b/>
        </w:rPr>
        <w:t>k)</w:t>
      </w:r>
      <w:r w:rsidRPr="00800201">
        <w:t xml:space="preserve"> encaminhar o processo à autoridade superior para homologar e autorizar a contratação;</w:t>
      </w:r>
    </w:p>
    <w:p w:rsidR="006624BC" w:rsidRPr="00800201" w:rsidRDefault="006624BC" w:rsidP="006624BC">
      <w:pPr>
        <w:overflowPunct w:val="0"/>
        <w:autoSpaceDE w:val="0"/>
        <w:autoSpaceDN w:val="0"/>
        <w:adjustRightInd w:val="0"/>
        <w:spacing w:before="100" w:beforeAutospacing="1" w:after="100" w:afterAutospacing="1"/>
        <w:ind w:left="708"/>
        <w:jc w:val="both"/>
        <w:textAlignment w:val="baseline"/>
        <w:rPr>
          <w:b/>
          <w:caps/>
          <w:color w:val="000000"/>
          <w:u w:val="single"/>
        </w:rPr>
      </w:pPr>
      <w:r w:rsidRPr="00800201">
        <w:rPr>
          <w:b/>
        </w:rPr>
        <w:t>l)</w:t>
      </w:r>
      <w:r w:rsidRPr="00800201">
        <w:t xml:space="preserve"> abrir processo administrativo para apuração de irregularidades visando a aplicação de penalidades previstas na legislação.</w:t>
      </w:r>
    </w:p>
    <w:p w:rsidR="006624BC" w:rsidRPr="00800201" w:rsidRDefault="006624BC" w:rsidP="006624BC">
      <w:pPr>
        <w:overflowPunct w:val="0"/>
        <w:autoSpaceDE w:val="0"/>
        <w:autoSpaceDN w:val="0"/>
        <w:adjustRightInd w:val="0"/>
        <w:spacing w:before="100" w:beforeAutospacing="1" w:after="100" w:afterAutospacing="1"/>
        <w:ind w:left="708"/>
        <w:jc w:val="both"/>
        <w:textAlignment w:val="baseline"/>
        <w:rPr>
          <w:color w:val="000000"/>
        </w:rPr>
      </w:pPr>
      <w:r w:rsidRPr="00800201">
        <w:rPr>
          <w:b/>
          <w:caps/>
          <w:color w:val="FF0000"/>
          <w:u w:val="single"/>
        </w:rPr>
        <w:t>DO CREDENCIAMENTO JUNTO A LICITANET – LICITAÇÕES ON-LINE:</w:t>
      </w:r>
    </w:p>
    <w:p w:rsidR="006624BC" w:rsidRPr="00800201" w:rsidRDefault="006624BC" w:rsidP="006624BC">
      <w:pPr>
        <w:tabs>
          <w:tab w:val="left" w:pos="426"/>
        </w:tabs>
        <w:overflowPunct w:val="0"/>
        <w:autoSpaceDE w:val="0"/>
        <w:autoSpaceDN w:val="0"/>
        <w:adjustRightInd w:val="0"/>
        <w:spacing w:before="100" w:beforeAutospacing="1" w:after="100" w:afterAutospacing="1"/>
        <w:ind w:left="709" w:hanging="709"/>
        <w:jc w:val="both"/>
        <w:textAlignment w:val="baseline"/>
        <w:rPr>
          <w:color w:val="000000"/>
        </w:rPr>
      </w:pPr>
      <w:r w:rsidRPr="00800201">
        <w:rPr>
          <w:color w:val="000000"/>
        </w:rPr>
        <w:t xml:space="preserve">5.2      </w:t>
      </w:r>
      <w:r w:rsidRPr="00800201">
        <w:rPr>
          <w:color w:val="FF0000"/>
        </w:rPr>
        <w:t xml:space="preserve">A participação do licitante no pregão eletrônico se dará exclusivamente através de </w:t>
      </w:r>
      <w:r w:rsidRPr="00800201">
        <w:rPr>
          <w:b/>
          <w:i/>
          <w:color w:val="FF0000"/>
        </w:rPr>
        <w:t xml:space="preserve">Home </w:t>
      </w:r>
      <w:proofErr w:type="spellStart"/>
      <w:r w:rsidRPr="00800201">
        <w:rPr>
          <w:b/>
          <w:i/>
          <w:color w:val="FF0000"/>
        </w:rPr>
        <w:t>Broker</w:t>
      </w:r>
      <w:proofErr w:type="spellEnd"/>
      <w:r w:rsidRPr="00800201">
        <w:rPr>
          <w:color w:val="FF0000"/>
        </w:rPr>
        <w:t>, o qual deverá manifestar em campo próprio da Plataforma Eletrônica, pleno conhecimento, aceitação e atendimento às exigências de habilitação previstas no Edital.</w:t>
      </w:r>
      <w:r w:rsidRPr="00800201">
        <w:rPr>
          <w:color w:val="000000"/>
        </w:rPr>
        <w:t xml:space="preserve"> </w:t>
      </w:r>
    </w:p>
    <w:p w:rsidR="006624BC" w:rsidRPr="00800201" w:rsidRDefault="006624BC" w:rsidP="006624BC">
      <w:pPr>
        <w:overflowPunct w:val="0"/>
        <w:autoSpaceDE w:val="0"/>
        <w:autoSpaceDN w:val="0"/>
        <w:adjustRightInd w:val="0"/>
        <w:spacing w:before="100" w:beforeAutospacing="1" w:after="100" w:afterAutospacing="1"/>
        <w:ind w:left="705" w:hanging="705"/>
        <w:jc w:val="both"/>
        <w:textAlignment w:val="baseline"/>
        <w:rPr>
          <w:color w:val="000000"/>
        </w:rPr>
      </w:pPr>
      <w:r w:rsidRPr="00800201">
        <w:rPr>
          <w:color w:val="000000"/>
        </w:rPr>
        <w:t xml:space="preserve">5.3 </w:t>
      </w:r>
      <w:r w:rsidRPr="00800201">
        <w:rPr>
          <w:color w:val="000000"/>
        </w:rPr>
        <w:tab/>
      </w:r>
      <w:r w:rsidRPr="00800201">
        <w:rPr>
          <w:color w:val="FF0000"/>
        </w:rPr>
        <w:t xml:space="preserve">O acesso do licitante ao pregão eletrônico, para efeito de encaminhamento de proposta de preço e lances sucessivos de preços, somente se dará mediante prévio cadastramento e adesão aos planos elencados na </w:t>
      </w:r>
      <w:r w:rsidRPr="00800201">
        <w:rPr>
          <w:b/>
          <w:color w:val="FF0000"/>
        </w:rPr>
        <w:t>alínea “a” do subitem 4.6.</w:t>
      </w:r>
    </w:p>
    <w:p w:rsidR="006624BC" w:rsidRPr="00800201" w:rsidRDefault="006624BC" w:rsidP="006624BC">
      <w:pPr>
        <w:overflowPunct w:val="0"/>
        <w:autoSpaceDE w:val="0"/>
        <w:autoSpaceDN w:val="0"/>
        <w:adjustRightInd w:val="0"/>
        <w:spacing w:before="100" w:beforeAutospacing="1" w:after="100" w:afterAutospacing="1"/>
        <w:ind w:left="705" w:hanging="705"/>
        <w:jc w:val="both"/>
        <w:textAlignment w:val="baseline"/>
        <w:rPr>
          <w:color w:val="000000"/>
        </w:rPr>
      </w:pPr>
      <w:r w:rsidRPr="00800201">
        <w:rPr>
          <w:color w:val="000000"/>
        </w:rPr>
        <w:lastRenderedPageBreak/>
        <w:t xml:space="preserve">5.4 </w:t>
      </w:r>
      <w:r w:rsidRPr="00800201">
        <w:rPr>
          <w:color w:val="000000"/>
        </w:rPr>
        <w:tab/>
      </w:r>
      <w:r w:rsidRPr="00800201">
        <w:rPr>
          <w:color w:val="FF0000"/>
        </w:rPr>
        <w:t xml:space="preserve">O </w:t>
      </w:r>
      <w:proofErr w:type="spellStart"/>
      <w:r w:rsidRPr="00800201">
        <w:rPr>
          <w:color w:val="FF0000"/>
        </w:rPr>
        <w:t>login</w:t>
      </w:r>
      <w:proofErr w:type="spellEnd"/>
      <w:r w:rsidRPr="00800201">
        <w:rPr>
          <w:color w:val="FF0000"/>
        </w:rPr>
        <w:t xml:space="preserve"> e a senha do licitante poderão ser utilizados em qualquer pregão eletrônico, salvo quando suspensas por inadimplência do licitante junto a </w:t>
      </w:r>
      <w:r w:rsidRPr="00800201">
        <w:rPr>
          <w:b/>
          <w:color w:val="FF0000"/>
        </w:rPr>
        <w:t>LICITANET – Licitações On-line</w:t>
      </w:r>
      <w:r w:rsidRPr="00800201">
        <w:rPr>
          <w:color w:val="FF0000"/>
        </w:rPr>
        <w:t>, ou canceladas por solicitação do licitante.</w:t>
      </w:r>
      <w:r w:rsidRPr="00800201">
        <w:rPr>
          <w:color w:val="000000"/>
        </w:rPr>
        <w:t xml:space="preserve">                                                                                           </w:t>
      </w:r>
    </w:p>
    <w:p w:rsidR="006624BC" w:rsidRPr="00800201" w:rsidRDefault="006624BC" w:rsidP="006624BC">
      <w:pPr>
        <w:overflowPunct w:val="0"/>
        <w:autoSpaceDE w:val="0"/>
        <w:autoSpaceDN w:val="0"/>
        <w:adjustRightInd w:val="0"/>
        <w:spacing w:before="100" w:beforeAutospacing="1" w:after="100" w:afterAutospacing="1"/>
        <w:ind w:left="705" w:hanging="705"/>
        <w:jc w:val="both"/>
        <w:textAlignment w:val="baseline"/>
        <w:rPr>
          <w:color w:val="000000"/>
        </w:rPr>
      </w:pPr>
      <w:r w:rsidRPr="00800201">
        <w:rPr>
          <w:color w:val="000000"/>
        </w:rPr>
        <w:t xml:space="preserve">5.5 </w:t>
      </w:r>
      <w:r w:rsidRPr="00800201">
        <w:rPr>
          <w:color w:val="000000"/>
        </w:rPr>
        <w:tab/>
      </w:r>
      <w:r w:rsidRPr="00800201">
        <w:rPr>
          <w:color w:val="FF0000"/>
        </w:rPr>
        <w:t xml:space="preserve">A manutenção ou alteração da Senha de Acesso será feita através de pedido do licitante junto ao Atendimento On-Line (CHAT) do site </w:t>
      </w:r>
      <w:r w:rsidRPr="00800201">
        <w:rPr>
          <w:b/>
          <w:color w:val="FF0000"/>
        </w:rPr>
        <w:t>LICITANET – Licitações On-line</w:t>
      </w:r>
      <w:r w:rsidRPr="00800201">
        <w:rPr>
          <w:color w:val="FF0000"/>
        </w:rPr>
        <w:t>, sendo enviada para seu e-mail a nova senha de forma imediata.</w:t>
      </w:r>
    </w:p>
    <w:p w:rsidR="006624BC" w:rsidRPr="00800201" w:rsidRDefault="006624BC" w:rsidP="006624BC">
      <w:pPr>
        <w:overflowPunct w:val="0"/>
        <w:autoSpaceDE w:val="0"/>
        <w:autoSpaceDN w:val="0"/>
        <w:adjustRightInd w:val="0"/>
        <w:spacing w:before="100" w:beforeAutospacing="1" w:after="100" w:afterAutospacing="1"/>
        <w:ind w:left="705" w:hanging="705"/>
        <w:jc w:val="both"/>
        <w:textAlignment w:val="baseline"/>
        <w:rPr>
          <w:color w:val="000000"/>
        </w:rPr>
      </w:pPr>
      <w:r w:rsidRPr="00800201">
        <w:rPr>
          <w:color w:val="000000"/>
        </w:rPr>
        <w:t xml:space="preserve">5.6 </w:t>
      </w:r>
      <w:r w:rsidRPr="00800201">
        <w:rPr>
          <w:color w:val="000000"/>
        </w:rPr>
        <w:tab/>
      </w:r>
      <w:r w:rsidRPr="00800201">
        <w:rPr>
          <w:color w:val="FF0000"/>
        </w:rPr>
        <w:t xml:space="preserve">É de exclusiva responsabilidade do licitante o sigilo da senha, bem como seu uso em qualquer transação efetuada, não cabendo a </w:t>
      </w:r>
      <w:r w:rsidRPr="00800201">
        <w:rPr>
          <w:b/>
          <w:color w:val="FF0000"/>
        </w:rPr>
        <w:t>LICITANET – Licitações On-line</w:t>
      </w:r>
      <w:r w:rsidRPr="00800201">
        <w:rPr>
          <w:color w:val="FF0000"/>
        </w:rPr>
        <w:t xml:space="preserve"> a responsabilidade por eventuais danos decorrentes de uso indevido da senha, ainda que por terceiros.</w:t>
      </w:r>
    </w:p>
    <w:p w:rsidR="006624BC" w:rsidRPr="00800201" w:rsidRDefault="006624BC" w:rsidP="006624BC">
      <w:pPr>
        <w:ind w:left="709" w:hanging="709"/>
        <w:jc w:val="both"/>
        <w:rPr>
          <w:b/>
          <w:caps/>
          <w:color w:val="FF0000"/>
        </w:rPr>
      </w:pPr>
      <w:r w:rsidRPr="00800201">
        <w:rPr>
          <w:color w:val="000000"/>
        </w:rPr>
        <w:t xml:space="preserve">5.7 </w:t>
      </w:r>
      <w:r w:rsidRPr="00800201">
        <w:rPr>
          <w:color w:val="000000"/>
        </w:rPr>
        <w:tab/>
      </w:r>
      <w:r w:rsidRPr="00800201">
        <w:rPr>
          <w:color w:val="FF0000"/>
        </w:rPr>
        <w:t xml:space="preserve">O cadastramento do licitante junto a Plataforma de Pregão Eletrônico implica a responsabilidade legal pelos </w:t>
      </w:r>
      <w:proofErr w:type="gramStart"/>
      <w:r w:rsidRPr="00800201">
        <w:rPr>
          <w:color w:val="FF0000"/>
        </w:rPr>
        <w:t>atos  praticados</w:t>
      </w:r>
      <w:proofErr w:type="gramEnd"/>
      <w:r w:rsidRPr="00800201">
        <w:rPr>
          <w:color w:val="FF0000"/>
        </w:rPr>
        <w:t xml:space="preserve"> e a presunção de capacidade técnica para realização das transações inerentes ao certame.</w:t>
      </w:r>
    </w:p>
    <w:p w:rsidR="006624BC" w:rsidRPr="00800201" w:rsidRDefault="006624BC" w:rsidP="006624BC">
      <w:pPr>
        <w:overflowPunct w:val="0"/>
        <w:autoSpaceDE w:val="0"/>
        <w:autoSpaceDN w:val="0"/>
        <w:adjustRightInd w:val="0"/>
        <w:spacing w:before="100" w:beforeAutospacing="1" w:after="100" w:afterAutospacing="1"/>
        <w:ind w:firstLine="705"/>
        <w:jc w:val="both"/>
        <w:textAlignment w:val="baseline"/>
        <w:rPr>
          <w:b/>
          <w:caps/>
          <w:color w:val="000000"/>
          <w:u w:val="single"/>
        </w:rPr>
      </w:pPr>
      <w:r w:rsidRPr="00800201">
        <w:rPr>
          <w:b/>
          <w:caps/>
          <w:color w:val="000000"/>
          <w:u w:val="single"/>
        </w:rPr>
        <w:t>participação:</w:t>
      </w:r>
    </w:p>
    <w:p w:rsidR="006624BC" w:rsidRPr="00800201" w:rsidRDefault="006624BC" w:rsidP="006624BC">
      <w:pPr>
        <w:overflowPunct w:val="0"/>
        <w:autoSpaceDE w:val="0"/>
        <w:autoSpaceDN w:val="0"/>
        <w:adjustRightInd w:val="0"/>
        <w:spacing w:before="100" w:beforeAutospacing="1" w:after="100" w:afterAutospacing="1"/>
        <w:ind w:left="705" w:hanging="705"/>
        <w:jc w:val="both"/>
        <w:textAlignment w:val="baseline"/>
        <w:rPr>
          <w:color w:val="000000"/>
        </w:rPr>
      </w:pPr>
      <w:proofErr w:type="gramStart"/>
      <w:r w:rsidRPr="00800201">
        <w:rPr>
          <w:color w:val="000000"/>
        </w:rPr>
        <w:t xml:space="preserve">5.8  </w:t>
      </w:r>
      <w:r w:rsidRPr="00800201">
        <w:rPr>
          <w:color w:val="000000"/>
        </w:rPr>
        <w:tab/>
      </w:r>
      <w:proofErr w:type="gramEnd"/>
      <w:r w:rsidRPr="00800201">
        <w:rPr>
          <w:color w:val="000000"/>
        </w:rPr>
        <w:t xml:space="preserve">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 </w:t>
      </w:r>
      <w:r w:rsidRPr="00800201">
        <w:rPr>
          <w:color w:val="000000"/>
        </w:rPr>
        <w:tab/>
      </w:r>
    </w:p>
    <w:p w:rsidR="006624BC" w:rsidRPr="00800201" w:rsidRDefault="006624BC" w:rsidP="006624BC">
      <w:pPr>
        <w:overflowPunct w:val="0"/>
        <w:autoSpaceDE w:val="0"/>
        <w:autoSpaceDN w:val="0"/>
        <w:adjustRightInd w:val="0"/>
        <w:spacing w:before="100" w:beforeAutospacing="1" w:after="100" w:afterAutospacing="1"/>
        <w:ind w:left="705" w:hanging="705"/>
        <w:jc w:val="both"/>
        <w:textAlignment w:val="baseline"/>
        <w:rPr>
          <w:color w:val="000000"/>
        </w:rPr>
      </w:pPr>
      <w:proofErr w:type="gramStart"/>
      <w:r w:rsidRPr="00800201">
        <w:rPr>
          <w:color w:val="000000"/>
        </w:rPr>
        <w:t xml:space="preserve">5.9  </w:t>
      </w:r>
      <w:r w:rsidRPr="00800201">
        <w:rPr>
          <w:color w:val="000000"/>
        </w:rPr>
        <w:tab/>
      </w:r>
      <w:proofErr w:type="gramEnd"/>
      <w:r w:rsidRPr="00800201">
        <w:rPr>
          <w:color w:val="000000"/>
        </w:rPr>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6624BC" w:rsidRPr="00800201" w:rsidRDefault="006624BC" w:rsidP="006624BC">
      <w:pPr>
        <w:overflowPunct w:val="0"/>
        <w:autoSpaceDE w:val="0"/>
        <w:autoSpaceDN w:val="0"/>
        <w:adjustRightInd w:val="0"/>
        <w:spacing w:before="100" w:beforeAutospacing="1" w:after="100" w:afterAutospacing="1"/>
        <w:ind w:left="705" w:hanging="705"/>
        <w:textAlignment w:val="baseline"/>
        <w:rPr>
          <w:b/>
          <w:caps/>
          <w:u w:val="single"/>
        </w:rPr>
      </w:pPr>
      <w:r w:rsidRPr="00800201">
        <w:t xml:space="preserve">5.10 </w:t>
      </w:r>
      <w:r w:rsidRPr="00800201">
        <w:tab/>
      </w:r>
      <w:r w:rsidRPr="00800201">
        <w:rPr>
          <w:color w:val="FF0000"/>
        </w:rPr>
        <w:t xml:space="preserve">As informações complementares para credenciamento poderão ser obtidas pelos telefones: </w:t>
      </w:r>
      <w:r w:rsidRPr="00800201">
        <w:rPr>
          <w:b/>
          <w:color w:val="FF0000"/>
        </w:rPr>
        <w:t xml:space="preserve">(34) 3014-6633 e (34) 99807-6633 </w:t>
      </w:r>
      <w:r w:rsidRPr="00800201">
        <w:rPr>
          <w:color w:val="FF0000"/>
        </w:rPr>
        <w:t xml:space="preserve">ou pelo e-mail </w:t>
      </w:r>
      <w:r w:rsidRPr="00800201">
        <w:rPr>
          <w:b/>
          <w:color w:val="FF0000"/>
        </w:rPr>
        <w:t>contato@licitanet.com.br</w:t>
      </w:r>
      <w:r w:rsidRPr="00800201">
        <w:rPr>
          <w:b/>
          <w:bCs/>
          <w:color w:val="FF0000"/>
        </w:rPr>
        <w:t>.</w:t>
      </w:r>
    </w:p>
    <w:p w:rsidR="006624BC" w:rsidRPr="00FC2CC4" w:rsidRDefault="006624BC" w:rsidP="006624BC">
      <w:pPr>
        <w:overflowPunct w:val="0"/>
        <w:autoSpaceDE w:val="0"/>
        <w:autoSpaceDN w:val="0"/>
        <w:adjustRightInd w:val="0"/>
        <w:spacing w:before="100" w:beforeAutospacing="1" w:after="100" w:afterAutospacing="1"/>
        <w:jc w:val="both"/>
        <w:textAlignment w:val="baseline"/>
        <w:rPr>
          <w:rFonts w:ascii="Agency FB" w:hAnsi="Agency FB" w:cs="Arial"/>
          <w:b/>
          <w:u w:val="single"/>
        </w:rPr>
      </w:pPr>
      <w:r w:rsidRPr="00FC2CC4">
        <w:rPr>
          <w:rFonts w:ascii="Agency FB" w:hAnsi="Agency FB" w:cs="Arial"/>
          <w:b/>
          <w:caps/>
        </w:rPr>
        <w:tab/>
      </w:r>
      <w:r w:rsidRPr="00FC2CC4">
        <w:rPr>
          <w:rFonts w:ascii="Agency FB" w:hAnsi="Agency FB" w:cs="Arial"/>
          <w:b/>
          <w:caps/>
          <w:u w:val="single"/>
        </w:rPr>
        <w:t>abertura DAS PROPOSTAS E FORMULAÇÃO DOS LANCES</w:t>
      </w:r>
    </w:p>
    <w:p w:rsidR="006624BC" w:rsidRPr="00FC2CC4" w:rsidRDefault="006624BC" w:rsidP="006624BC">
      <w:pPr>
        <w:overflowPunct w:val="0"/>
        <w:autoSpaceDE w:val="0"/>
        <w:autoSpaceDN w:val="0"/>
        <w:adjustRightInd w:val="0"/>
        <w:spacing w:before="100" w:beforeAutospacing="1" w:after="100" w:afterAutospacing="1"/>
        <w:ind w:left="705" w:hanging="705"/>
        <w:jc w:val="both"/>
        <w:textAlignment w:val="baseline"/>
        <w:rPr>
          <w:rFonts w:ascii="Agency FB" w:hAnsi="Agency FB" w:cs="Arial"/>
        </w:rPr>
      </w:pPr>
      <w:r w:rsidRPr="00FC2CC4">
        <w:rPr>
          <w:rFonts w:ascii="Agency FB" w:hAnsi="Agency FB" w:cs="Arial"/>
        </w:rPr>
        <w:t xml:space="preserve">5.11 </w:t>
      </w:r>
      <w:r w:rsidRPr="00FC2CC4">
        <w:rPr>
          <w:rFonts w:ascii="Agency FB" w:hAnsi="Agency FB" w:cs="Arial"/>
        </w:rPr>
        <w:tab/>
        <w:t>A partir do horário previsto no Edital e no sistema, terá início a sessão pública do pregão, na forma eletrônica, com a divulgação das propostas de preços recebidas, passando o Pregoeiro a avaliar a aceitabilidade das propostas.</w:t>
      </w:r>
    </w:p>
    <w:p w:rsidR="006624BC" w:rsidRPr="00FC2CC4" w:rsidRDefault="006624BC" w:rsidP="006624BC">
      <w:pPr>
        <w:overflowPunct w:val="0"/>
        <w:autoSpaceDE w:val="0"/>
        <w:autoSpaceDN w:val="0"/>
        <w:adjustRightInd w:val="0"/>
        <w:spacing w:before="100" w:beforeAutospacing="1" w:after="100" w:afterAutospacing="1"/>
        <w:ind w:left="705" w:hanging="705"/>
        <w:jc w:val="both"/>
        <w:textAlignment w:val="baseline"/>
        <w:rPr>
          <w:rFonts w:ascii="Agency FB" w:hAnsi="Agency FB" w:cs="Arial"/>
        </w:rPr>
      </w:pPr>
      <w:r w:rsidRPr="00FC2CC4">
        <w:rPr>
          <w:rFonts w:ascii="Agency FB" w:hAnsi="Agency FB" w:cs="Arial"/>
        </w:rPr>
        <w:t>5.12</w:t>
      </w:r>
      <w:r w:rsidRPr="00FC2CC4">
        <w:rPr>
          <w:rFonts w:ascii="Agency FB" w:hAnsi="Agency FB" w:cs="Arial"/>
        </w:rPr>
        <w:tab/>
        <w:t>Aberta a etapa competitiva, os representantes dos fornecedores deverão estar conectados ao sistema para participar da sessão de lances. A cada lance ofertado o participante será imediatamente informado de seu recebimento e respectivo horário de registro e valor.</w:t>
      </w:r>
    </w:p>
    <w:p w:rsidR="006624BC" w:rsidRPr="00FC2CC4" w:rsidRDefault="006624BC" w:rsidP="006624BC">
      <w:pPr>
        <w:overflowPunct w:val="0"/>
        <w:autoSpaceDE w:val="0"/>
        <w:autoSpaceDN w:val="0"/>
        <w:adjustRightInd w:val="0"/>
        <w:spacing w:before="100" w:beforeAutospacing="1" w:after="100" w:afterAutospacing="1"/>
        <w:ind w:left="705" w:hanging="705"/>
        <w:jc w:val="both"/>
        <w:textAlignment w:val="baseline"/>
        <w:rPr>
          <w:rFonts w:ascii="Agency FB" w:hAnsi="Agency FB" w:cs="Arial"/>
        </w:rPr>
      </w:pPr>
      <w:r w:rsidRPr="00FC2CC4">
        <w:rPr>
          <w:rFonts w:ascii="Agency FB" w:hAnsi="Agency FB" w:cs="Arial"/>
        </w:rPr>
        <w:t xml:space="preserve">5.13 </w:t>
      </w:r>
      <w:r w:rsidRPr="00FC2CC4">
        <w:rPr>
          <w:rFonts w:ascii="Agency FB" w:hAnsi="Agency FB" w:cs="Arial"/>
        </w:rPr>
        <w:tab/>
        <w:t>Só serão aceitos lances cujos valores forem inferiores ao último lance que tenha sido anteriormente registrado no sistema.</w:t>
      </w:r>
    </w:p>
    <w:p w:rsidR="006624BC" w:rsidRPr="00FC2CC4" w:rsidRDefault="006624BC" w:rsidP="006624BC">
      <w:pPr>
        <w:overflowPunct w:val="0"/>
        <w:autoSpaceDE w:val="0"/>
        <w:autoSpaceDN w:val="0"/>
        <w:adjustRightInd w:val="0"/>
        <w:spacing w:before="100" w:beforeAutospacing="1" w:after="100" w:afterAutospacing="1"/>
        <w:ind w:left="705" w:hanging="705"/>
        <w:jc w:val="both"/>
        <w:textAlignment w:val="baseline"/>
        <w:rPr>
          <w:rFonts w:ascii="Agency FB" w:hAnsi="Agency FB" w:cs="Arial"/>
        </w:rPr>
      </w:pPr>
      <w:r w:rsidRPr="00FC2CC4">
        <w:rPr>
          <w:rFonts w:ascii="Agency FB" w:hAnsi="Agency FB" w:cs="Arial"/>
        </w:rPr>
        <w:t>5.14</w:t>
      </w:r>
      <w:r w:rsidRPr="00FC2CC4">
        <w:rPr>
          <w:rFonts w:ascii="Agency FB" w:hAnsi="Agency FB" w:cs="Arial"/>
        </w:rPr>
        <w:tab/>
        <w:t>Não serão aceitos dois ou mais lances de mesmo valor, prevalecendo aquele que for recebido e registrado em primeiro lugar.</w:t>
      </w:r>
    </w:p>
    <w:p w:rsidR="006624BC" w:rsidRPr="00FC2CC4" w:rsidRDefault="006624BC" w:rsidP="006624BC">
      <w:pPr>
        <w:tabs>
          <w:tab w:val="left" w:pos="0"/>
        </w:tabs>
        <w:spacing w:before="100" w:beforeAutospacing="1" w:after="100" w:afterAutospacing="1"/>
        <w:ind w:left="705" w:hanging="705"/>
        <w:jc w:val="both"/>
        <w:rPr>
          <w:rFonts w:ascii="Agency FB" w:hAnsi="Agency FB" w:cs="Arial"/>
          <w:b/>
          <w:snapToGrid w:val="0"/>
        </w:rPr>
      </w:pPr>
      <w:r w:rsidRPr="00FC2CC4">
        <w:rPr>
          <w:rFonts w:ascii="Agency FB" w:hAnsi="Agency FB" w:cs="Arial"/>
          <w:b/>
          <w:snapToGrid w:val="0"/>
        </w:rPr>
        <w:lastRenderedPageBreak/>
        <w:t xml:space="preserve">5.15 </w:t>
      </w:r>
      <w:r w:rsidRPr="00FC2CC4">
        <w:rPr>
          <w:rFonts w:ascii="Agency FB" w:hAnsi="Agency FB" w:cs="Arial"/>
          <w:b/>
          <w:snapToGrid w:val="0"/>
        </w:rPr>
        <w:tab/>
        <w:t xml:space="preserve"> As propostas não deverão estar com valores superiores ao máximo fixado no Edital (REFERENTE AO VALOR UNITÁRIO DO </w:t>
      </w:r>
      <w:r w:rsidR="00B41033">
        <w:rPr>
          <w:rFonts w:ascii="Agency FB" w:hAnsi="Agency FB" w:cs="Arial"/>
          <w:b/>
          <w:snapToGrid w:val="0"/>
        </w:rPr>
        <w:t>ITEM</w:t>
      </w:r>
      <w:r w:rsidR="004E4FB8">
        <w:rPr>
          <w:rFonts w:ascii="Agency FB" w:hAnsi="Agency FB" w:cs="Arial"/>
          <w:b/>
          <w:snapToGrid w:val="0"/>
        </w:rPr>
        <w:t xml:space="preserve"> E TOTAL DOS LOTES</w:t>
      </w:r>
      <w:r w:rsidRPr="00FC2CC4">
        <w:rPr>
          <w:rFonts w:ascii="Agency FB" w:hAnsi="Agency FB" w:cs="Arial"/>
          <w:b/>
          <w:snapToGrid w:val="0"/>
        </w:rPr>
        <w:t>) e não havendo lances com valores iguais ou inferiores, serão desclassificados.</w:t>
      </w:r>
    </w:p>
    <w:p w:rsidR="006624BC" w:rsidRPr="00FC2CC4" w:rsidRDefault="006624BC" w:rsidP="006624BC">
      <w:pPr>
        <w:tabs>
          <w:tab w:val="left" w:pos="0"/>
        </w:tabs>
        <w:spacing w:before="100" w:beforeAutospacing="1" w:after="100" w:afterAutospacing="1"/>
        <w:ind w:left="705" w:hanging="705"/>
        <w:jc w:val="both"/>
        <w:rPr>
          <w:rFonts w:ascii="Agency FB" w:hAnsi="Agency FB" w:cs="Arial"/>
          <w:snapToGrid w:val="0"/>
        </w:rPr>
      </w:pPr>
      <w:proofErr w:type="gramStart"/>
      <w:r w:rsidRPr="00FC2CC4">
        <w:rPr>
          <w:rFonts w:ascii="Agency FB" w:hAnsi="Agency FB" w:cs="Arial"/>
          <w:b/>
          <w:snapToGrid w:val="0"/>
        </w:rPr>
        <w:t xml:space="preserve">5.16  </w:t>
      </w:r>
      <w:r w:rsidRPr="00FC2CC4">
        <w:rPr>
          <w:rFonts w:ascii="Agency FB" w:hAnsi="Agency FB" w:cs="Arial"/>
          <w:b/>
          <w:snapToGrid w:val="0"/>
        </w:rPr>
        <w:tab/>
      </w:r>
      <w:proofErr w:type="gramEnd"/>
      <w:r w:rsidRPr="00FC2CC4">
        <w:rPr>
          <w:rFonts w:ascii="Agency FB" w:hAnsi="Agency FB" w:cs="Arial"/>
          <w:b/>
          <w:snapToGrid w:val="0"/>
        </w:rPr>
        <w:t>Fica  a  critério do  pregoeiro  a autorização da correção de lances com valores digitados errados ou situação semelhante, mesmo que antes do início da disputa de lances.</w:t>
      </w:r>
    </w:p>
    <w:p w:rsidR="006624BC" w:rsidRPr="00FC2CC4" w:rsidRDefault="006624BC" w:rsidP="006624BC">
      <w:pPr>
        <w:overflowPunct w:val="0"/>
        <w:autoSpaceDE w:val="0"/>
        <w:autoSpaceDN w:val="0"/>
        <w:adjustRightInd w:val="0"/>
        <w:spacing w:before="100" w:beforeAutospacing="1" w:after="100" w:afterAutospacing="1"/>
        <w:ind w:left="705" w:hanging="705"/>
        <w:jc w:val="both"/>
        <w:textAlignment w:val="baseline"/>
        <w:rPr>
          <w:rFonts w:ascii="Agency FB" w:hAnsi="Agency FB" w:cs="Arial"/>
          <w:color w:val="000000"/>
        </w:rPr>
      </w:pPr>
      <w:r w:rsidRPr="00FC2CC4">
        <w:rPr>
          <w:rFonts w:ascii="Agency FB" w:hAnsi="Agency FB" w:cs="Arial"/>
        </w:rPr>
        <w:t xml:space="preserve">5.17 </w:t>
      </w:r>
      <w:r w:rsidRPr="00FC2CC4">
        <w:rPr>
          <w:rFonts w:ascii="Agency FB" w:hAnsi="Agency FB" w:cs="Arial"/>
        </w:rPr>
        <w:tab/>
        <w:t xml:space="preserve">Durante o transcurso da sessão pública os participantes serão informados, em tempo real, do valor do menor lance registrado. O sistema </w:t>
      </w:r>
      <w:r w:rsidRPr="00FC2CC4">
        <w:rPr>
          <w:rFonts w:ascii="Agency FB" w:hAnsi="Agency FB" w:cs="Arial"/>
          <w:b/>
          <w:u w:val="single"/>
        </w:rPr>
        <w:t>não identificará</w:t>
      </w:r>
      <w:r w:rsidRPr="00FC2CC4">
        <w:rPr>
          <w:rFonts w:ascii="Agency FB" w:hAnsi="Agency FB" w:cs="Arial"/>
        </w:rPr>
        <w:t xml:space="preserve"> o autor dos lances aos demais participantes.</w:t>
      </w:r>
      <w:r w:rsidRPr="00FC2CC4">
        <w:rPr>
          <w:rFonts w:ascii="Agency FB" w:hAnsi="Agency FB" w:cs="Arial"/>
          <w:b/>
          <w:bCs/>
          <w:color w:val="000000"/>
        </w:rPr>
        <w:t xml:space="preserve"> Decreto 5.450/05 art. </w:t>
      </w:r>
      <w:proofErr w:type="gramStart"/>
      <w:r w:rsidRPr="00FC2CC4">
        <w:rPr>
          <w:rFonts w:ascii="Agency FB" w:hAnsi="Agency FB" w:cs="Arial"/>
          <w:b/>
          <w:bCs/>
          <w:color w:val="000000"/>
        </w:rPr>
        <w:t>24 parágrafo</w:t>
      </w:r>
      <w:proofErr w:type="gramEnd"/>
      <w:r w:rsidRPr="00FC2CC4">
        <w:rPr>
          <w:rFonts w:ascii="Agency FB" w:hAnsi="Agency FB" w:cs="Arial"/>
          <w:b/>
          <w:bCs/>
          <w:color w:val="000000"/>
        </w:rPr>
        <w:t xml:space="preserve"> 5º.</w:t>
      </w:r>
    </w:p>
    <w:p w:rsidR="006624BC" w:rsidRPr="00FC2CC4" w:rsidRDefault="006624BC" w:rsidP="006624BC">
      <w:pPr>
        <w:overflowPunct w:val="0"/>
        <w:autoSpaceDE w:val="0"/>
        <w:autoSpaceDN w:val="0"/>
        <w:adjustRightInd w:val="0"/>
        <w:spacing w:before="100" w:beforeAutospacing="1" w:after="100" w:afterAutospacing="1"/>
        <w:ind w:left="705" w:hanging="705"/>
        <w:jc w:val="both"/>
        <w:textAlignment w:val="baseline"/>
        <w:rPr>
          <w:rFonts w:ascii="Agency FB" w:hAnsi="Agency FB" w:cs="Arial"/>
        </w:rPr>
      </w:pPr>
      <w:r w:rsidRPr="00FC2CC4">
        <w:rPr>
          <w:rFonts w:ascii="Agency FB" w:hAnsi="Agency FB" w:cs="Arial"/>
        </w:rPr>
        <w:t xml:space="preserve">5.18 </w:t>
      </w:r>
      <w:r w:rsidRPr="00FC2CC4">
        <w:rPr>
          <w:rFonts w:ascii="Agency FB" w:hAnsi="Agency FB" w:cs="Arial"/>
        </w:rPr>
        <w:tab/>
        <w:t xml:space="preserve">No caso de desconexão com o Pregoeiro, no decorrer da etapa competitiva do Pregão, na Forma Eletrônica, o sistema eletrônico poderá permanecer acessível às licitantes para a recepção dos lances, retornando o Pregoeiro, quando possível, sua atuação no certame, sem prejuízos dos atos realizados. </w:t>
      </w:r>
    </w:p>
    <w:p w:rsidR="006624BC" w:rsidRPr="00FC2CC4" w:rsidRDefault="006624BC" w:rsidP="006624BC">
      <w:pPr>
        <w:overflowPunct w:val="0"/>
        <w:autoSpaceDE w:val="0"/>
        <w:autoSpaceDN w:val="0"/>
        <w:adjustRightInd w:val="0"/>
        <w:spacing w:before="100" w:beforeAutospacing="1" w:after="100" w:afterAutospacing="1"/>
        <w:ind w:left="705" w:hanging="705"/>
        <w:jc w:val="both"/>
        <w:textAlignment w:val="baseline"/>
        <w:rPr>
          <w:rFonts w:ascii="Agency FB" w:hAnsi="Agency FB" w:cs="Arial"/>
        </w:rPr>
      </w:pPr>
      <w:r w:rsidRPr="00FC2CC4">
        <w:rPr>
          <w:rFonts w:ascii="Agency FB" w:hAnsi="Agency FB" w:cs="Arial"/>
        </w:rPr>
        <w:t xml:space="preserve">5.19 </w:t>
      </w:r>
      <w:r w:rsidRPr="00FC2CC4">
        <w:rPr>
          <w:rFonts w:ascii="Agency FB" w:hAnsi="Agency FB" w:cs="Arial"/>
        </w:rPr>
        <w:tab/>
        <w:t>Quando a desconexão persistir por tempo superior a dez minutos, a sessão do Pregão, na Forma Eletrônica será suspensa e terá reinício somente após comunicação expressa aos operadores representantes dos participantes, através de mensagem eletrônica (e-mail) divulgando data e hora da reabertura da sessão.</w:t>
      </w:r>
    </w:p>
    <w:p w:rsidR="006624BC" w:rsidRPr="00FC2CC4" w:rsidRDefault="006624BC" w:rsidP="006624BC">
      <w:pPr>
        <w:overflowPunct w:val="0"/>
        <w:autoSpaceDE w:val="0"/>
        <w:autoSpaceDN w:val="0"/>
        <w:adjustRightInd w:val="0"/>
        <w:spacing w:before="100" w:beforeAutospacing="1" w:after="100" w:afterAutospacing="1"/>
        <w:ind w:left="705" w:hanging="705"/>
        <w:jc w:val="both"/>
        <w:textAlignment w:val="baseline"/>
        <w:rPr>
          <w:rFonts w:ascii="Agency FB" w:hAnsi="Agency FB" w:cs="Arial"/>
        </w:rPr>
      </w:pPr>
      <w:r w:rsidRPr="00FC2CC4">
        <w:rPr>
          <w:rFonts w:ascii="Agency FB" w:hAnsi="Agency FB" w:cs="Arial"/>
        </w:rPr>
        <w:t>5.20</w:t>
      </w:r>
      <w:r w:rsidRPr="00FC2CC4">
        <w:rPr>
          <w:rFonts w:ascii="Agency FB" w:hAnsi="Agency FB" w:cs="Arial"/>
          <w:b/>
        </w:rPr>
        <w:tab/>
      </w:r>
      <w:r w:rsidRPr="00FC2CC4">
        <w:rPr>
          <w:rFonts w:ascii="Agency FB" w:hAnsi="Agency FB" w:cs="Arial"/>
        </w:rPr>
        <w:t xml:space="preserve">A etapa de lances da sessão pública será encerrada mediante aviso de fechamento iminente dos lances, emitido pelo sistema eletrônico, após o que transcorrerá período de tempo extra. O período de tempo extra ocorrerá em um intervalo que poderá ser de 01 (um) segundo a 30 (trinta) minutos, aleatoriamente determinado pelo sistema eletrônico, findo o qual será automaticamente encerrada a recepção de lances, não podendo em hipótese alguma, as empresas apresentarem novos lances. </w:t>
      </w:r>
      <w:r w:rsidRPr="00FC2CC4">
        <w:rPr>
          <w:rFonts w:ascii="Agency FB" w:hAnsi="Agency FB" w:cs="Arial"/>
          <w:b/>
        </w:rPr>
        <w:t>(FECHAMENTO RANDÔMICO)</w:t>
      </w:r>
    </w:p>
    <w:p w:rsidR="006624BC" w:rsidRPr="00FC2CC4" w:rsidRDefault="006624BC" w:rsidP="006624BC">
      <w:pPr>
        <w:overflowPunct w:val="0"/>
        <w:autoSpaceDE w:val="0"/>
        <w:autoSpaceDN w:val="0"/>
        <w:adjustRightInd w:val="0"/>
        <w:spacing w:before="100" w:beforeAutospacing="1" w:after="100" w:afterAutospacing="1"/>
        <w:ind w:left="705" w:hanging="705"/>
        <w:jc w:val="both"/>
        <w:textAlignment w:val="baseline"/>
        <w:rPr>
          <w:rFonts w:ascii="Agency FB" w:hAnsi="Agency FB" w:cs="Arial"/>
          <w:b/>
        </w:rPr>
      </w:pPr>
      <w:r w:rsidRPr="00FC2CC4">
        <w:rPr>
          <w:rFonts w:ascii="Agency FB" w:hAnsi="Agency FB" w:cs="Arial"/>
        </w:rPr>
        <w:t xml:space="preserve">5.20.1 </w:t>
      </w:r>
      <w:r w:rsidRPr="00FC2CC4">
        <w:rPr>
          <w:rFonts w:ascii="Agency FB" w:hAnsi="Agency FB" w:cs="Arial"/>
        </w:rPr>
        <w:tab/>
        <w:t>Face à imprevisão do tempo extra, as Empresas participantes deverão estimar o seu valor mínimo de lance a ser ofertado, evitando assim, cálculos de última hora, que poderá resultar em uma disputa frustrada por falta de tempo hábil.</w:t>
      </w:r>
    </w:p>
    <w:p w:rsidR="006624BC" w:rsidRPr="00FC2CC4" w:rsidRDefault="006624BC" w:rsidP="006624BC">
      <w:pPr>
        <w:overflowPunct w:val="0"/>
        <w:autoSpaceDE w:val="0"/>
        <w:autoSpaceDN w:val="0"/>
        <w:adjustRightInd w:val="0"/>
        <w:spacing w:before="100" w:beforeAutospacing="1" w:after="100" w:afterAutospacing="1"/>
        <w:ind w:left="705" w:hanging="705"/>
        <w:jc w:val="both"/>
        <w:textAlignment w:val="baseline"/>
        <w:rPr>
          <w:rFonts w:ascii="Agency FB" w:hAnsi="Agency FB" w:cs="Arial"/>
        </w:rPr>
      </w:pPr>
      <w:r w:rsidRPr="00FC2CC4">
        <w:rPr>
          <w:rFonts w:ascii="Agency FB" w:hAnsi="Agency FB" w:cs="Arial"/>
        </w:rPr>
        <w:t xml:space="preserve">5.21 </w:t>
      </w:r>
      <w:r w:rsidRPr="00FC2CC4">
        <w:rPr>
          <w:rFonts w:ascii="Agency FB" w:hAnsi="Agency FB" w:cs="Arial"/>
        </w:rPr>
        <w:tab/>
        <w:t xml:space="preserve">Facultativamente, o Pregoeiro poderá encerrar a sessão pública mediante encaminhamento de aviso de fechamento iminente dos lances e </w:t>
      </w:r>
      <w:proofErr w:type="spellStart"/>
      <w:r w:rsidRPr="00FC2CC4">
        <w:rPr>
          <w:rFonts w:ascii="Agency FB" w:hAnsi="Agency FB" w:cs="Arial"/>
        </w:rPr>
        <w:t>subseqüente</w:t>
      </w:r>
      <w:proofErr w:type="spellEnd"/>
      <w:r w:rsidRPr="00FC2CC4">
        <w:rPr>
          <w:rFonts w:ascii="Agency FB" w:hAnsi="Agency FB" w:cs="Arial"/>
        </w:rPr>
        <w:t xml:space="preserve"> transcurso do prazo de trinta minutos, findo o qual será encerrada a recepção de lances. Neste caso, antes de anunciar o vencedor, o Pregoeiro poderá encaminhar, pelo sistema eletrônico contraproposta diretamente ao proponente que tenha apresentado o lance de menor preço, para que seja obtido preço melhor, bem como decidir sobre sua aceitação.</w:t>
      </w:r>
    </w:p>
    <w:p w:rsidR="006624BC" w:rsidRDefault="006624BC" w:rsidP="0061589E">
      <w:pPr>
        <w:numPr>
          <w:ilvl w:val="1"/>
          <w:numId w:val="11"/>
        </w:numPr>
        <w:overflowPunct w:val="0"/>
        <w:autoSpaceDE w:val="0"/>
        <w:autoSpaceDN w:val="0"/>
        <w:adjustRightInd w:val="0"/>
        <w:spacing w:before="100" w:beforeAutospacing="1" w:after="100" w:afterAutospacing="1" w:line="360" w:lineRule="auto"/>
        <w:jc w:val="both"/>
        <w:textAlignment w:val="baseline"/>
        <w:rPr>
          <w:rFonts w:ascii="Agency FB" w:hAnsi="Agency FB" w:cs="Arial"/>
        </w:rPr>
      </w:pPr>
      <w:r w:rsidRPr="00FC2CC4">
        <w:rPr>
          <w:rFonts w:ascii="Agency FB" w:hAnsi="Agency FB" w:cs="Arial"/>
        </w:rPr>
        <w:t>O sistema informará a proposta de menor preço imediatamente após o encerramento da etapa de lances ou, quando for o caso, após negociação e decisão pelo pregoeiro acerca da aceitação do lance de menor valor;</w:t>
      </w:r>
    </w:p>
    <w:p w:rsidR="006624BC" w:rsidRPr="006D1B5B" w:rsidRDefault="006624BC" w:rsidP="0061589E">
      <w:pPr>
        <w:numPr>
          <w:ilvl w:val="1"/>
          <w:numId w:val="11"/>
        </w:numPr>
        <w:overflowPunct w:val="0"/>
        <w:autoSpaceDE w:val="0"/>
        <w:autoSpaceDN w:val="0"/>
        <w:adjustRightInd w:val="0"/>
        <w:spacing w:before="100" w:beforeAutospacing="1" w:after="100" w:afterAutospacing="1" w:line="360" w:lineRule="auto"/>
        <w:jc w:val="both"/>
        <w:textAlignment w:val="baseline"/>
        <w:rPr>
          <w:rFonts w:ascii="Agency FB" w:hAnsi="Agency FB" w:cs="Arial"/>
        </w:rPr>
      </w:pPr>
      <w:r w:rsidRPr="006D1B5B">
        <w:rPr>
          <w:rFonts w:ascii="Agency FB" w:hAnsi="Agency FB" w:cs="Arial"/>
        </w:rPr>
        <w:t xml:space="preserve"> Quando for constatado o empate</w:t>
      </w:r>
      <w:r w:rsidRPr="006D1B5B">
        <w:rPr>
          <w:rFonts w:ascii="Agency FB" w:hAnsi="Agency FB"/>
          <w:color w:val="000000"/>
        </w:rPr>
        <w:t xml:space="preserve"> Entende-se por empate aquelas situações em que as propostas apresentadas pelas microempresas e empresas de pequeno porte </w:t>
      </w:r>
      <w:r w:rsidRPr="006D1B5B">
        <w:rPr>
          <w:rFonts w:ascii="Agency FB" w:hAnsi="Agency FB"/>
          <w:b/>
          <w:bCs/>
          <w:color w:val="000000"/>
        </w:rPr>
        <w:t xml:space="preserve">sejam iguais ou até 5% (cinco por cento) </w:t>
      </w:r>
      <w:r w:rsidRPr="006D1B5B">
        <w:rPr>
          <w:rFonts w:ascii="Agency FB" w:hAnsi="Agency FB"/>
          <w:color w:val="000000"/>
        </w:rPr>
        <w:t>superiores à proposta mais bem classificada nesta Licitação;</w:t>
      </w:r>
    </w:p>
    <w:p w:rsidR="006624BC" w:rsidRPr="002A3AF1" w:rsidRDefault="006624BC" w:rsidP="0061589E">
      <w:pPr>
        <w:numPr>
          <w:ilvl w:val="1"/>
          <w:numId w:val="11"/>
        </w:numPr>
        <w:overflowPunct w:val="0"/>
        <w:autoSpaceDE w:val="0"/>
        <w:autoSpaceDN w:val="0"/>
        <w:adjustRightInd w:val="0"/>
        <w:spacing w:before="100" w:beforeAutospacing="1" w:after="100" w:afterAutospacing="1" w:line="360" w:lineRule="auto"/>
        <w:jc w:val="both"/>
        <w:textAlignment w:val="baseline"/>
        <w:rPr>
          <w:rFonts w:ascii="Agency FB" w:hAnsi="Agency FB" w:cs="Arial"/>
        </w:rPr>
      </w:pPr>
      <w:r w:rsidRPr="006D1B5B">
        <w:rPr>
          <w:rFonts w:ascii="Agency FB" w:hAnsi="Agency FB"/>
          <w:color w:val="454545"/>
        </w:rPr>
        <w:t xml:space="preserve">Havendo empates, o Pregoeiro procederá da seguinte forma: </w:t>
      </w:r>
      <w:r w:rsidRPr="006D1B5B">
        <w:rPr>
          <w:rFonts w:ascii="Agency FB" w:hAnsi="Agency FB"/>
          <w:color w:val="000000"/>
        </w:rPr>
        <w:t xml:space="preserve">A microempresa ou empresa de pequeno porte mais bem classificada </w:t>
      </w:r>
      <w:r w:rsidRPr="006D1B5B">
        <w:rPr>
          <w:rFonts w:ascii="Agency FB" w:hAnsi="Agency FB"/>
          <w:b/>
          <w:bCs/>
          <w:color w:val="000000"/>
        </w:rPr>
        <w:t>poderá apresentar proposta de preço inferior àquela considerada vencedora do certame</w:t>
      </w:r>
      <w:r w:rsidRPr="006D1B5B">
        <w:rPr>
          <w:rFonts w:ascii="Agency FB" w:hAnsi="Agency FB"/>
          <w:color w:val="000000"/>
        </w:rPr>
        <w:t>, situação em que será adjudicado em seu favor o objeto licitado;</w:t>
      </w:r>
    </w:p>
    <w:p w:rsidR="00325860" w:rsidRPr="00792D9B" w:rsidRDefault="006624BC" w:rsidP="00AA1C95">
      <w:pPr>
        <w:pStyle w:val="Textoembloco"/>
        <w:ind w:left="30" w:right="-48" w:hanging="4"/>
        <w:rPr>
          <w:rFonts w:ascii="Agency FB" w:eastAsia="Calibri" w:hAnsi="Agency FB"/>
          <w:b w:val="0"/>
        </w:rPr>
      </w:pPr>
      <w:r w:rsidRPr="00792D9B">
        <w:rPr>
          <w:rFonts w:ascii="Agency FB" w:hAnsi="Agency FB"/>
          <w:b w:val="0"/>
        </w:rPr>
        <w:lastRenderedPageBreak/>
        <w:t xml:space="preserve">5.25. </w:t>
      </w:r>
      <w:r w:rsidR="00B96200" w:rsidRPr="00792D9B">
        <w:rPr>
          <w:rFonts w:ascii="Agency FB" w:hAnsi="Agency FB"/>
          <w:b w:val="0"/>
        </w:rPr>
        <w:t xml:space="preserve">O presente Edital se submete integralmente ao disposto </w:t>
      </w:r>
      <w:r w:rsidR="00AA1C95" w:rsidRPr="00792D9B">
        <w:rPr>
          <w:rFonts w:ascii="Agency FB" w:eastAsia="Calibri" w:hAnsi="Agency FB"/>
          <w:b w:val="0"/>
        </w:rPr>
        <w:t>a Lei Complementar nº 123/06, Leis Federais nº 8.666/93, nº 10.520/02, nº 12.846/13, Decretos Federais nº 3.555/2000 e 5.450/05, Decretos Municipais nº 1210/2011, Código de Defesa do Consumidor e demais normas legais cabíveis.</w:t>
      </w:r>
    </w:p>
    <w:p w:rsidR="00AA1C95" w:rsidRPr="009F0514" w:rsidRDefault="00AA1C95" w:rsidP="00AA1C95">
      <w:pPr>
        <w:pStyle w:val="Textoembloco"/>
        <w:ind w:left="30" w:right="-48" w:hanging="4"/>
      </w:pPr>
    </w:p>
    <w:p w:rsidR="00AA1C95" w:rsidRDefault="005D6368" w:rsidP="006624BC">
      <w:pPr>
        <w:tabs>
          <w:tab w:val="left" w:pos="9214"/>
        </w:tabs>
        <w:spacing w:line="300" w:lineRule="atLeast"/>
        <w:jc w:val="both"/>
        <w:rPr>
          <w:bCs/>
          <w:color w:val="000000"/>
        </w:rPr>
      </w:pPr>
      <w:r>
        <w:rPr>
          <w:bCs/>
          <w:color w:val="000000"/>
        </w:rPr>
        <w:t>5.2</w:t>
      </w:r>
      <w:r w:rsidR="006624BC">
        <w:rPr>
          <w:bCs/>
          <w:color w:val="000000"/>
        </w:rPr>
        <w:t>6</w:t>
      </w:r>
      <w:r w:rsidR="00325860" w:rsidRPr="009F0514">
        <w:rPr>
          <w:bCs/>
          <w:color w:val="000000"/>
        </w:rPr>
        <w:t>.</w:t>
      </w:r>
      <w:r w:rsidR="000C6CE6">
        <w:rPr>
          <w:bCs/>
          <w:color w:val="000000"/>
        </w:rPr>
        <w:t xml:space="preserve"> </w:t>
      </w:r>
      <w:r w:rsidR="00325860" w:rsidRPr="009F0514">
        <w:rPr>
          <w:bCs/>
          <w:color w:val="000000"/>
        </w:rPr>
        <w:t>Os documentos relativos à habilitação, solicitados no Item 9</w:t>
      </w:r>
      <w:r w:rsidR="006624BC">
        <w:rPr>
          <w:bCs/>
          <w:color w:val="000000"/>
        </w:rPr>
        <w:t>.5</w:t>
      </w:r>
      <w:r w:rsidR="00325860" w:rsidRPr="009F0514">
        <w:rPr>
          <w:bCs/>
          <w:color w:val="000000"/>
        </w:rPr>
        <w:t xml:space="preserve"> deste Edital, deverão ser </w:t>
      </w:r>
      <w:proofErr w:type="gramStart"/>
      <w:r w:rsidR="00325860" w:rsidRPr="009F0514">
        <w:rPr>
          <w:bCs/>
          <w:color w:val="000000"/>
        </w:rPr>
        <w:t xml:space="preserve">remetidos </w:t>
      </w:r>
      <w:r w:rsidR="006C62D7">
        <w:rPr>
          <w:bCs/>
        </w:rPr>
        <w:t xml:space="preserve"> pelo</w:t>
      </w:r>
      <w:proofErr w:type="gramEnd"/>
      <w:r w:rsidR="006C62D7">
        <w:rPr>
          <w:bCs/>
        </w:rPr>
        <w:t xml:space="preserve"> e-mail </w:t>
      </w:r>
      <w:r w:rsidR="00AA1C95">
        <w:rPr>
          <w:rFonts w:ascii="Agency FB" w:hAnsi="Agency FB"/>
          <w:b/>
        </w:rPr>
        <w:t>cpl</w:t>
      </w:r>
      <w:r w:rsidR="00B96200" w:rsidRPr="00B96200">
        <w:rPr>
          <w:rFonts w:ascii="Agency FB" w:hAnsi="Agency FB"/>
          <w:b/>
        </w:rPr>
        <w:t>theobroma</w:t>
      </w:r>
      <w:r w:rsidR="00AA1C95">
        <w:rPr>
          <w:rFonts w:ascii="Agency FB" w:hAnsi="Agency FB"/>
          <w:b/>
        </w:rPr>
        <w:t>@hotmail.com</w:t>
      </w:r>
      <w:r w:rsidR="00B96200" w:rsidRPr="009F0514">
        <w:rPr>
          <w:bCs/>
          <w:color w:val="000000"/>
        </w:rPr>
        <w:t xml:space="preserve"> </w:t>
      </w:r>
      <w:r w:rsidR="00325860" w:rsidRPr="009F0514">
        <w:rPr>
          <w:bCs/>
          <w:color w:val="000000"/>
        </w:rPr>
        <w:t xml:space="preserve">no prazo máximo de </w:t>
      </w:r>
      <w:r w:rsidR="00AA1C95" w:rsidRPr="00AA1C95">
        <w:rPr>
          <w:bCs/>
          <w:color w:val="000000"/>
          <w:shd w:val="clear" w:color="auto" w:fill="FFFF00"/>
        </w:rPr>
        <w:t>03</w:t>
      </w:r>
      <w:r w:rsidR="00917E75" w:rsidRPr="00AA1C95">
        <w:rPr>
          <w:bCs/>
          <w:color w:val="000000"/>
          <w:shd w:val="clear" w:color="auto" w:fill="FFFF00"/>
        </w:rPr>
        <w:t xml:space="preserve"> hora</w:t>
      </w:r>
      <w:r w:rsidR="00092CB1" w:rsidRPr="00AA1C95">
        <w:rPr>
          <w:bCs/>
          <w:color w:val="000000"/>
          <w:shd w:val="clear" w:color="auto" w:fill="FFFF00"/>
        </w:rPr>
        <w:t>s</w:t>
      </w:r>
      <w:r w:rsidR="00325860" w:rsidRPr="009F0514">
        <w:rPr>
          <w:bCs/>
          <w:color w:val="000000"/>
        </w:rPr>
        <w:t>, com posterior encaminhamento do original ou cópia autenticada, observados os prazos legais pertinentes.</w:t>
      </w:r>
      <w:r w:rsidR="006624BC">
        <w:rPr>
          <w:bCs/>
          <w:color w:val="000000"/>
        </w:rPr>
        <w:t xml:space="preserve"> </w:t>
      </w:r>
    </w:p>
    <w:p w:rsidR="00325860" w:rsidRPr="006624BC" w:rsidRDefault="00AA1C95" w:rsidP="006624BC">
      <w:pPr>
        <w:tabs>
          <w:tab w:val="left" w:pos="9214"/>
        </w:tabs>
        <w:spacing w:line="300" w:lineRule="atLeast"/>
        <w:jc w:val="both"/>
        <w:rPr>
          <w:bCs/>
          <w:color w:val="000000"/>
        </w:rPr>
      </w:pPr>
      <w:r>
        <w:rPr>
          <w:bCs/>
          <w:color w:val="000000"/>
        </w:rPr>
        <w:t xml:space="preserve">5.26.1. </w:t>
      </w:r>
      <w:r w:rsidR="00325860" w:rsidRPr="006624BC">
        <w:t xml:space="preserve">Posteriormente, os mesmos documentos da Empresa vencedora deverão ser encaminhados em originais ou cópias autenticadas, no prazo máximo de </w:t>
      </w:r>
      <w:r w:rsidR="004A4ED1" w:rsidRPr="00AA1C95">
        <w:rPr>
          <w:shd w:val="clear" w:color="auto" w:fill="FFFF00"/>
        </w:rPr>
        <w:t>04 (QUATRO</w:t>
      </w:r>
      <w:r w:rsidR="00325860" w:rsidRPr="00AA1C95">
        <w:rPr>
          <w:shd w:val="clear" w:color="auto" w:fill="FFFF00"/>
        </w:rPr>
        <w:t>) dias</w:t>
      </w:r>
      <w:r>
        <w:rPr>
          <w:shd w:val="clear" w:color="auto" w:fill="FFFF00"/>
        </w:rPr>
        <w:t xml:space="preserve"> úteis</w:t>
      </w:r>
      <w:r w:rsidR="00325860" w:rsidRPr="006624BC">
        <w:t xml:space="preserve">, contados da data da sessão pública virtual, </w:t>
      </w:r>
      <w:r w:rsidR="00325860" w:rsidRPr="006624BC">
        <w:rPr>
          <w:b/>
        </w:rPr>
        <w:t>juntamente com a proposta de preços escrita</w:t>
      </w:r>
      <w:r w:rsidR="00325860" w:rsidRPr="006624BC">
        <w:t xml:space="preserve">, para </w:t>
      </w:r>
      <w:r w:rsidR="00325860" w:rsidRPr="006624BC">
        <w:rPr>
          <w:b/>
        </w:rPr>
        <w:t xml:space="preserve">Prefeitura do Município de </w:t>
      </w:r>
      <w:r w:rsidR="00B96200" w:rsidRPr="006624BC">
        <w:rPr>
          <w:b/>
        </w:rPr>
        <w:t>THEOBROMA</w:t>
      </w:r>
      <w:r w:rsidR="00325860" w:rsidRPr="006624BC">
        <w:rPr>
          <w:b/>
        </w:rPr>
        <w:t xml:space="preserve"> - RO, </w:t>
      </w:r>
      <w:r w:rsidR="00B96200" w:rsidRPr="006624BC">
        <w:t>Av. 13 de fevereiro, 1431 – Fone/Fax (69) 3523 – 1144/1140</w:t>
      </w:r>
      <w:r w:rsidR="00325860" w:rsidRPr="006624BC">
        <w:rPr>
          <w:b/>
        </w:rPr>
        <w:t xml:space="preserve">, </w:t>
      </w:r>
      <w:r w:rsidR="00B96200" w:rsidRPr="006624BC">
        <w:rPr>
          <w:b/>
        </w:rPr>
        <w:t xml:space="preserve">CEP: 76866-000 </w:t>
      </w:r>
      <w:r w:rsidR="00FA156A" w:rsidRPr="006624BC">
        <w:rPr>
          <w:b/>
        </w:rPr>
        <w:t>A/C PREGOEIRA</w:t>
      </w:r>
      <w:r w:rsidR="00A247F5" w:rsidRPr="006624BC">
        <w:rPr>
          <w:b/>
        </w:rPr>
        <w:t>OFICIAL</w:t>
      </w:r>
      <w:r w:rsidR="00325860" w:rsidRPr="006624BC">
        <w:rPr>
          <w:b/>
        </w:rPr>
        <w:t xml:space="preserve">: </w:t>
      </w:r>
      <w:proofErr w:type="spellStart"/>
      <w:r w:rsidR="0040079C" w:rsidRPr="006624BC">
        <w:rPr>
          <w:b/>
        </w:rPr>
        <w:t>Hatani</w:t>
      </w:r>
      <w:proofErr w:type="spellEnd"/>
      <w:r w:rsidR="0040079C" w:rsidRPr="006624BC">
        <w:rPr>
          <w:b/>
        </w:rPr>
        <w:t xml:space="preserve"> Eliza Bianchi.</w:t>
      </w:r>
    </w:p>
    <w:p w:rsidR="00325860" w:rsidRPr="009F0514" w:rsidRDefault="00325860" w:rsidP="00454B6C">
      <w:pPr>
        <w:tabs>
          <w:tab w:val="left" w:pos="9214"/>
        </w:tabs>
        <w:spacing w:line="300" w:lineRule="atLeast"/>
        <w:jc w:val="both"/>
        <w:rPr>
          <w:bCs/>
        </w:rPr>
      </w:pPr>
    </w:p>
    <w:p w:rsidR="00325860" w:rsidRPr="009F0514" w:rsidRDefault="005D6368" w:rsidP="00454B6C">
      <w:pPr>
        <w:tabs>
          <w:tab w:val="left" w:pos="9214"/>
        </w:tabs>
        <w:spacing w:line="300" w:lineRule="atLeast"/>
        <w:jc w:val="both"/>
        <w:rPr>
          <w:bCs/>
        </w:rPr>
      </w:pPr>
      <w:r>
        <w:rPr>
          <w:bCs/>
          <w:color w:val="000000"/>
        </w:rPr>
        <w:t>5.2</w:t>
      </w:r>
      <w:r w:rsidR="006624BC">
        <w:rPr>
          <w:bCs/>
          <w:color w:val="000000"/>
        </w:rPr>
        <w:t>7</w:t>
      </w:r>
      <w:r w:rsidR="00325860" w:rsidRPr="009F0514">
        <w:rPr>
          <w:bCs/>
        </w:rPr>
        <w:t xml:space="preserve"> O não cumprimento do envio dos documentos de habilitação dentro do prazo acima estabelecido, acarretará nas sanções previstas no it</w:t>
      </w:r>
      <w:r w:rsidR="00FA156A">
        <w:rPr>
          <w:bCs/>
        </w:rPr>
        <w:t>em 11.2, deste Edital, podendo a Pregoeira</w:t>
      </w:r>
      <w:r w:rsidR="00325860" w:rsidRPr="009F0514">
        <w:rPr>
          <w:bCs/>
        </w:rPr>
        <w:t xml:space="preserve"> convocar a empresa que apresentou a proposta ou o lance </w:t>
      </w:r>
      <w:r w:rsidR="00BD2E5C" w:rsidRPr="009F0514">
        <w:rPr>
          <w:bCs/>
        </w:rPr>
        <w:t>subsequente</w:t>
      </w:r>
      <w:r w:rsidR="00325860" w:rsidRPr="009F0514">
        <w:rPr>
          <w:bCs/>
        </w:rPr>
        <w:t>;</w:t>
      </w:r>
    </w:p>
    <w:p w:rsidR="00325860" w:rsidRPr="009F0514" w:rsidRDefault="00325860" w:rsidP="00454B6C">
      <w:pPr>
        <w:tabs>
          <w:tab w:val="left" w:pos="705"/>
          <w:tab w:val="left" w:pos="9214"/>
        </w:tabs>
        <w:spacing w:line="300" w:lineRule="atLeast"/>
        <w:jc w:val="both"/>
      </w:pPr>
    </w:p>
    <w:p w:rsidR="00325860" w:rsidRPr="009F0514" w:rsidRDefault="005D6368" w:rsidP="00454B6C">
      <w:pPr>
        <w:tabs>
          <w:tab w:val="left" w:pos="9214"/>
        </w:tabs>
        <w:spacing w:line="300" w:lineRule="atLeast"/>
        <w:jc w:val="both"/>
      </w:pPr>
      <w:r>
        <w:rPr>
          <w:color w:val="000000"/>
        </w:rPr>
        <w:t>5.2</w:t>
      </w:r>
      <w:r w:rsidR="006624BC">
        <w:rPr>
          <w:color w:val="000000"/>
        </w:rPr>
        <w:t>8</w:t>
      </w:r>
      <w:r w:rsidR="000C6CE6">
        <w:rPr>
          <w:color w:val="000000"/>
        </w:rPr>
        <w:t xml:space="preserve"> </w:t>
      </w:r>
      <w:r w:rsidR="00325860" w:rsidRPr="009F0514">
        <w:t>Se a proposta ou o lance de menor valor não for aceitável ou se o fornecedor desatender</w:t>
      </w:r>
      <w:r w:rsidR="0040079C">
        <w:t xml:space="preserve"> às exigências </w:t>
      </w:r>
      <w:proofErr w:type="spellStart"/>
      <w:r w:rsidR="006624BC">
        <w:t>habilitatórias</w:t>
      </w:r>
      <w:proofErr w:type="spellEnd"/>
      <w:r w:rsidR="00FA156A">
        <w:t xml:space="preserve">, a Pregoeira </w:t>
      </w:r>
      <w:r w:rsidR="00325860" w:rsidRPr="009F0514">
        <w:t xml:space="preserve">examinará a proposta ou o lance </w:t>
      </w:r>
      <w:r w:rsidR="00BD2E5C" w:rsidRPr="009F0514">
        <w:t>subsequente</w:t>
      </w:r>
      <w:r w:rsidR="00325860" w:rsidRPr="009F0514">
        <w:t>, verificando a sua compatibilidade e a habilitação do participante, na ordem de classificação, e assim sucessivamente, até a apuração de uma proposta ou lance que atenda o Edital</w:t>
      </w:r>
      <w:r w:rsidR="00FA156A">
        <w:t>. Também nessa etapa a Pregoeira</w:t>
      </w:r>
      <w:r w:rsidR="00325860" w:rsidRPr="009F0514">
        <w:t xml:space="preserve"> poderá negociar com o participante para que seja obtido preço melhor;</w:t>
      </w:r>
    </w:p>
    <w:p w:rsidR="00325860" w:rsidRPr="009F0514" w:rsidRDefault="00325860" w:rsidP="00454B6C">
      <w:pPr>
        <w:tabs>
          <w:tab w:val="left" w:pos="705"/>
          <w:tab w:val="left" w:pos="9214"/>
        </w:tabs>
        <w:spacing w:line="300" w:lineRule="atLeast"/>
        <w:jc w:val="both"/>
      </w:pPr>
    </w:p>
    <w:p w:rsidR="00325860" w:rsidRPr="009F0514" w:rsidRDefault="006624BC" w:rsidP="00454B6C">
      <w:pPr>
        <w:tabs>
          <w:tab w:val="left" w:pos="705"/>
          <w:tab w:val="left" w:pos="9214"/>
        </w:tabs>
        <w:spacing w:line="300" w:lineRule="atLeast"/>
        <w:jc w:val="both"/>
      </w:pPr>
      <w:proofErr w:type="gramStart"/>
      <w:r>
        <w:rPr>
          <w:color w:val="000000"/>
        </w:rPr>
        <w:t>5.29 Caso</w:t>
      </w:r>
      <w:proofErr w:type="gramEnd"/>
      <w:r w:rsidR="00325860" w:rsidRPr="009F0514">
        <w:t xml:space="preserve"> não sejam apresentados lances, será verificada a conformidade entre a proposta de menor preço e valor estimado para a contratação;</w:t>
      </w:r>
    </w:p>
    <w:p w:rsidR="00325860" w:rsidRPr="009F0514" w:rsidRDefault="00325860" w:rsidP="00454B6C">
      <w:pPr>
        <w:tabs>
          <w:tab w:val="left" w:pos="9214"/>
        </w:tabs>
        <w:spacing w:line="300" w:lineRule="atLeast"/>
        <w:jc w:val="both"/>
      </w:pPr>
    </w:p>
    <w:p w:rsidR="00325860" w:rsidRPr="009F0514" w:rsidRDefault="006624BC" w:rsidP="00454B6C">
      <w:pPr>
        <w:tabs>
          <w:tab w:val="left" w:pos="705"/>
          <w:tab w:val="left" w:pos="9214"/>
        </w:tabs>
        <w:spacing w:line="300" w:lineRule="atLeast"/>
        <w:jc w:val="both"/>
      </w:pPr>
      <w:r>
        <w:rPr>
          <w:color w:val="000000"/>
        </w:rPr>
        <w:t>5.30 Constatando</w:t>
      </w:r>
      <w:r w:rsidR="00325860" w:rsidRPr="009F0514">
        <w:t xml:space="preserve"> o atendimento das exigências fixadas no Edital, o objeto será adjudicado ao autor da proposta ou lance de menor preço.</w:t>
      </w:r>
    </w:p>
    <w:p w:rsidR="00325860" w:rsidRPr="009F0514" w:rsidRDefault="00325860" w:rsidP="00454B6C">
      <w:pPr>
        <w:tabs>
          <w:tab w:val="left" w:pos="9214"/>
        </w:tabs>
        <w:spacing w:line="300" w:lineRule="atLeast"/>
        <w:jc w:val="both"/>
      </w:pPr>
    </w:p>
    <w:p w:rsidR="00325860" w:rsidRPr="009F0514" w:rsidRDefault="00325860" w:rsidP="0061589E">
      <w:pPr>
        <w:numPr>
          <w:ilvl w:val="0"/>
          <w:numId w:val="12"/>
        </w:numPr>
        <w:tabs>
          <w:tab w:val="left" w:pos="9214"/>
        </w:tabs>
        <w:spacing w:line="300" w:lineRule="atLeast"/>
        <w:jc w:val="both"/>
        <w:rPr>
          <w:b/>
        </w:rPr>
      </w:pPr>
      <w:r w:rsidRPr="009F0514">
        <w:rPr>
          <w:b/>
        </w:rPr>
        <w:t>PROPOSTA NO SISTEMA ELETRÔNICO</w:t>
      </w:r>
    </w:p>
    <w:p w:rsidR="005D6368" w:rsidRDefault="005D6368" w:rsidP="005D6368">
      <w:pPr>
        <w:spacing w:line="300" w:lineRule="atLeast"/>
        <w:jc w:val="both"/>
        <w:rPr>
          <w:rFonts w:ascii="Arial" w:hAnsi="Arial" w:cs="Arial"/>
        </w:rPr>
      </w:pPr>
    </w:p>
    <w:p w:rsidR="005D6368" w:rsidRPr="007279F3" w:rsidRDefault="00AC6F63" w:rsidP="0061589E">
      <w:pPr>
        <w:numPr>
          <w:ilvl w:val="1"/>
          <w:numId w:val="13"/>
        </w:numPr>
        <w:spacing w:line="300" w:lineRule="atLeast"/>
        <w:jc w:val="both"/>
        <w:rPr>
          <w:rFonts w:asciiTheme="majorHAnsi" w:hAnsiTheme="majorHAnsi"/>
          <w:b/>
          <w:sz w:val="22"/>
          <w:szCs w:val="22"/>
        </w:rPr>
      </w:pPr>
      <w:r w:rsidRPr="007279F3">
        <w:rPr>
          <w:rFonts w:ascii="Arial" w:hAnsi="Arial" w:cs="Arial"/>
          <w:sz w:val="22"/>
          <w:szCs w:val="22"/>
        </w:rPr>
        <w:tab/>
      </w:r>
      <w:r w:rsidR="005D6368" w:rsidRPr="007279F3">
        <w:rPr>
          <w:rFonts w:ascii="Arial" w:hAnsi="Arial" w:cs="Arial"/>
          <w:sz w:val="22"/>
          <w:szCs w:val="22"/>
        </w:rPr>
        <w:t>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rsidR="005D6368" w:rsidRPr="007279F3" w:rsidRDefault="005D6368" w:rsidP="0061589E">
      <w:pPr>
        <w:numPr>
          <w:ilvl w:val="1"/>
          <w:numId w:val="13"/>
        </w:numPr>
        <w:spacing w:line="300" w:lineRule="atLeast"/>
        <w:jc w:val="both"/>
        <w:rPr>
          <w:rFonts w:asciiTheme="majorHAnsi" w:hAnsiTheme="majorHAnsi"/>
          <w:b/>
          <w:sz w:val="22"/>
          <w:szCs w:val="22"/>
        </w:rPr>
      </w:pPr>
      <w:r w:rsidRPr="007279F3">
        <w:rPr>
          <w:rFonts w:asciiTheme="majorHAnsi" w:hAnsiTheme="majorHAnsi"/>
          <w:b/>
          <w:sz w:val="22"/>
          <w:szCs w:val="22"/>
        </w:rPr>
        <w:t xml:space="preserve">  </w:t>
      </w:r>
      <w:r w:rsidRPr="007279F3">
        <w:rPr>
          <w:rFonts w:ascii="Arial" w:hAnsi="Arial" w:cs="Arial"/>
          <w:sz w:val="22"/>
          <w:szCs w:val="22"/>
        </w:rPr>
        <w:t xml:space="preserve">No preenchimento da proposta eletrônica deverão, obrigatoriamente, ser informadas no campo próprio as </w:t>
      </w:r>
      <w:r w:rsidRPr="007279F3">
        <w:rPr>
          <w:rFonts w:ascii="Arial" w:hAnsi="Arial" w:cs="Arial"/>
          <w:b/>
          <w:sz w:val="22"/>
          <w:szCs w:val="22"/>
        </w:rPr>
        <w:t>ESPECIFICAÇÕES</w:t>
      </w:r>
      <w:r w:rsidRPr="007279F3">
        <w:rPr>
          <w:rFonts w:ascii="Arial" w:hAnsi="Arial" w:cs="Arial"/>
          <w:sz w:val="22"/>
          <w:szCs w:val="22"/>
        </w:rPr>
        <w:t xml:space="preserve"> e </w:t>
      </w:r>
      <w:r w:rsidRPr="007279F3">
        <w:rPr>
          <w:rFonts w:ascii="Arial" w:hAnsi="Arial" w:cs="Arial"/>
          <w:b/>
          <w:sz w:val="22"/>
          <w:szCs w:val="22"/>
        </w:rPr>
        <w:t>MARCAS</w:t>
      </w:r>
      <w:r w:rsidRPr="007279F3">
        <w:rPr>
          <w:rFonts w:ascii="Arial" w:hAnsi="Arial" w:cs="Arial"/>
          <w:sz w:val="22"/>
          <w:szCs w:val="22"/>
        </w:rPr>
        <w:t xml:space="preserve"> dos serviços e/ou produtos ofertados, conforme a ficha técnica descritiva do serviço e/ou produto. A não inserção de arquivos ou informações contendo as especificações e marcas dos serviços e/ou produtos neste campo, implicará na </w:t>
      </w:r>
      <w:r w:rsidRPr="007279F3">
        <w:rPr>
          <w:rFonts w:ascii="Arial" w:hAnsi="Arial" w:cs="Arial"/>
          <w:b/>
          <w:sz w:val="22"/>
          <w:szCs w:val="22"/>
        </w:rPr>
        <w:t>desclassificação</w:t>
      </w:r>
      <w:r w:rsidRPr="007279F3">
        <w:rPr>
          <w:rFonts w:ascii="Arial" w:hAnsi="Arial" w:cs="Arial"/>
          <w:sz w:val="22"/>
          <w:szCs w:val="22"/>
        </w:rPr>
        <w:t xml:space="preserve"> da Empresa, face à ausência de informação suficiente para classificação da proposta.</w:t>
      </w:r>
    </w:p>
    <w:p w:rsidR="005D6368" w:rsidRPr="007279F3" w:rsidRDefault="005D6368" w:rsidP="0061589E">
      <w:pPr>
        <w:numPr>
          <w:ilvl w:val="1"/>
          <w:numId w:val="13"/>
        </w:numPr>
        <w:spacing w:line="300" w:lineRule="atLeast"/>
        <w:jc w:val="both"/>
        <w:rPr>
          <w:rFonts w:asciiTheme="majorHAnsi" w:hAnsiTheme="majorHAnsi"/>
          <w:b/>
          <w:sz w:val="22"/>
          <w:szCs w:val="22"/>
        </w:rPr>
      </w:pPr>
      <w:r w:rsidRPr="007279F3">
        <w:rPr>
          <w:rFonts w:ascii="Arial" w:hAnsi="Arial" w:cs="Arial"/>
          <w:b/>
          <w:sz w:val="22"/>
          <w:szCs w:val="22"/>
        </w:rPr>
        <w:t xml:space="preserve"> O objeto</w:t>
      </w:r>
      <w:r w:rsidRPr="007279F3">
        <w:rPr>
          <w:rFonts w:ascii="Arial" w:hAnsi="Arial" w:cs="Arial"/>
          <w:sz w:val="22"/>
          <w:szCs w:val="22"/>
        </w:rPr>
        <w:t xml:space="preserve"> deverá estar totalmente dentro das especificações contidas no </w:t>
      </w:r>
      <w:r w:rsidRPr="007279F3">
        <w:rPr>
          <w:rFonts w:ascii="Arial" w:hAnsi="Arial" w:cs="Arial"/>
          <w:b/>
          <w:sz w:val="22"/>
          <w:szCs w:val="22"/>
        </w:rPr>
        <w:t>ANEXO 01 e 03</w:t>
      </w:r>
      <w:r w:rsidRPr="007279F3">
        <w:rPr>
          <w:rFonts w:ascii="Arial" w:hAnsi="Arial" w:cs="Arial"/>
          <w:sz w:val="22"/>
          <w:szCs w:val="22"/>
        </w:rPr>
        <w:t xml:space="preserve">. </w:t>
      </w:r>
    </w:p>
    <w:p w:rsidR="005D6368" w:rsidRPr="007279F3" w:rsidRDefault="005D6368" w:rsidP="0061589E">
      <w:pPr>
        <w:numPr>
          <w:ilvl w:val="1"/>
          <w:numId w:val="13"/>
        </w:numPr>
        <w:spacing w:line="300" w:lineRule="atLeast"/>
        <w:jc w:val="both"/>
        <w:rPr>
          <w:rFonts w:asciiTheme="majorHAnsi" w:hAnsiTheme="majorHAnsi"/>
          <w:b/>
          <w:sz w:val="22"/>
          <w:szCs w:val="22"/>
        </w:rPr>
      </w:pPr>
      <w:r w:rsidRPr="007279F3">
        <w:rPr>
          <w:rFonts w:ascii="Arial" w:hAnsi="Arial" w:cs="Arial"/>
          <w:b/>
          <w:sz w:val="22"/>
          <w:szCs w:val="22"/>
        </w:rPr>
        <w:t xml:space="preserve"> </w:t>
      </w:r>
      <w:r w:rsidRPr="007279F3">
        <w:rPr>
          <w:rFonts w:ascii="Arial" w:hAnsi="Arial" w:cs="Arial"/>
          <w:sz w:val="22"/>
          <w:szCs w:val="22"/>
        </w:rPr>
        <w:t>A validade da proposta será de 90 (noventa) dias, contados a partir da data da sessão pública do Pregão.</w:t>
      </w:r>
    </w:p>
    <w:p w:rsidR="005D6368" w:rsidRPr="007279F3" w:rsidRDefault="005D6368" w:rsidP="0061589E">
      <w:pPr>
        <w:numPr>
          <w:ilvl w:val="1"/>
          <w:numId w:val="13"/>
        </w:numPr>
        <w:spacing w:line="300" w:lineRule="atLeast"/>
        <w:jc w:val="both"/>
        <w:rPr>
          <w:rFonts w:asciiTheme="majorHAnsi" w:hAnsiTheme="majorHAnsi"/>
          <w:b/>
          <w:sz w:val="22"/>
          <w:szCs w:val="22"/>
        </w:rPr>
      </w:pPr>
      <w:r w:rsidRPr="007279F3">
        <w:rPr>
          <w:rFonts w:asciiTheme="majorHAnsi" w:hAnsiTheme="majorHAnsi"/>
          <w:b/>
          <w:sz w:val="22"/>
          <w:szCs w:val="22"/>
        </w:rPr>
        <w:lastRenderedPageBreak/>
        <w:t xml:space="preserve"> </w:t>
      </w:r>
      <w:proofErr w:type="gramStart"/>
      <w:r w:rsidR="00B96200">
        <w:rPr>
          <w:rFonts w:ascii="Arial" w:hAnsi="Arial" w:cs="Arial"/>
          <w:b/>
          <w:sz w:val="22"/>
          <w:szCs w:val="22"/>
        </w:rPr>
        <w:t>LICITANTES</w:t>
      </w:r>
      <w:r w:rsidRPr="007279F3">
        <w:rPr>
          <w:rFonts w:ascii="Arial" w:hAnsi="Arial" w:cs="Arial"/>
          <w:b/>
          <w:sz w:val="22"/>
          <w:szCs w:val="22"/>
        </w:rPr>
        <w:t xml:space="preserve">  ME</w:t>
      </w:r>
      <w:proofErr w:type="gramEnd"/>
      <w:r w:rsidRPr="007279F3">
        <w:rPr>
          <w:rFonts w:ascii="Arial" w:hAnsi="Arial" w:cs="Arial"/>
          <w:b/>
          <w:sz w:val="22"/>
          <w:szCs w:val="22"/>
        </w:rPr>
        <w:t>/EPP será necessário a informação desse regime fiscal no campo próprio da ficha técnica (anexo 05) sob pena do licitante enquadrado nesta situação não utilizar dos benefícios do direito de preferência para o desempate, conforme estabelece a Lei Complementar 123/2006</w:t>
      </w:r>
      <w:r w:rsidR="00B96200">
        <w:rPr>
          <w:rFonts w:ascii="Arial" w:hAnsi="Arial" w:cs="Arial"/>
          <w:b/>
          <w:sz w:val="22"/>
          <w:szCs w:val="22"/>
        </w:rPr>
        <w:t xml:space="preserve"> e alterações</w:t>
      </w:r>
      <w:r w:rsidRPr="007279F3">
        <w:rPr>
          <w:rFonts w:ascii="Arial" w:hAnsi="Arial" w:cs="Arial"/>
          <w:b/>
          <w:sz w:val="22"/>
          <w:szCs w:val="22"/>
        </w:rPr>
        <w:t>.</w:t>
      </w:r>
    </w:p>
    <w:p w:rsidR="005D6368" w:rsidRPr="007279F3" w:rsidRDefault="005D6368" w:rsidP="0061589E">
      <w:pPr>
        <w:numPr>
          <w:ilvl w:val="1"/>
          <w:numId w:val="13"/>
        </w:numPr>
        <w:spacing w:line="300" w:lineRule="atLeast"/>
        <w:jc w:val="both"/>
        <w:rPr>
          <w:rFonts w:asciiTheme="majorHAnsi" w:hAnsiTheme="majorHAnsi"/>
          <w:b/>
          <w:sz w:val="22"/>
          <w:szCs w:val="22"/>
        </w:rPr>
      </w:pPr>
      <w:r w:rsidRPr="007279F3">
        <w:rPr>
          <w:rFonts w:asciiTheme="majorHAnsi" w:hAnsiTheme="majorHAnsi"/>
          <w:b/>
          <w:sz w:val="22"/>
          <w:szCs w:val="22"/>
        </w:rPr>
        <w:t xml:space="preserve"> </w:t>
      </w:r>
      <w:r w:rsidRPr="007279F3">
        <w:rPr>
          <w:rFonts w:ascii="Arial" w:hAnsi="Arial" w:cs="Arial"/>
          <w:b/>
          <w:sz w:val="22"/>
          <w:szCs w:val="22"/>
        </w:rPr>
        <w:t xml:space="preserve">É VEDADA A IDENTIFICAÇÃO DOS PROPONENTES LICITANTES NO SISTEMA, NAS FICHAS TÉCNICAS OU DOCUMENTOS, EM QUALQUER HIPÓTESE, ANTES DO TÉRMINO DA FASE COMPETITIVA DO PREGÃO.  </w:t>
      </w:r>
      <w:r w:rsidRPr="007279F3">
        <w:rPr>
          <w:rFonts w:ascii="Arial" w:hAnsi="Arial" w:cs="Arial"/>
          <w:b/>
          <w:bCs/>
          <w:color w:val="000000"/>
          <w:sz w:val="22"/>
          <w:szCs w:val="22"/>
        </w:rPr>
        <w:t xml:space="preserve">Decreto 5.450/05 art. </w:t>
      </w:r>
      <w:proofErr w:type="gramStart"/>
      <w:r w:rsidRPr="007279F3">
        <w:rPr>
          <w:rFonts w:ascii="Arial" w:hAnsi="Arial" w:cs="Arial"/>
          <w:b/>
          <w:bCs/>
          <w:color w:val="000000"/>
          <w:sz w:val="22"/>
          <w:szCs w:val="22"/>
        </w:rPr>
        <w:t>24 parágrafo</w:t>
      </w:r>
      <w:proofErr w:type="gramEnd"/>
      <w:r w:rsidRPr="007279F3">
        <w:rPr>
          <w:rFonts w:ascii="Arial" w:hAnsi="Arial" w:cs="Arial"/>
          <w:b/>
          <w:bCs/>
          <w:color w:val="000000"/>
          <w:sz w:val="22"/>
          <w:szCs w:val="22"/>
        </w:rPr>
        <w:t xml:space="preserve"> 5º.</w:t>
      </w:r>
    </w:p>
    <w:p w:rsidR="005D6368" w:rsidRDefault="005D6368" w:rsidP="005D6368">
      <w:pPr>
        <w:spacing w:line="300" w:lineRule="atLeast"/>
        <w:jc w:val="both"/>
        <w:rPr>
          <w:rFonts w:asciiTheme="majorHAnsi" w:hAnsiTheme="majorHAnsi"/>
          <w:b/>
          <w:sz w:val="22"/>
          <w:szCs w:val="22"/>
        </w:rPr>
      </w:pPr>
    </w:p>
    <w:p w:rsidR="005D6368" w:rsidRDefault="005D6368" w:rsidP="005D6368">
      <w:pPr>
        <w:spacing w:line="300" w:lineRule="atLeast"/>
        <w:jc w:val="both"/>
        <w:rPr>
          <w:rFonts w:asciiTheme="majorHAnsi" w:hAnsiTheme="majorHAnsi"/>
          <w:b/>
          <w:sz w:val="22"/>
          <w:szCs w:val="22"/>
        </w:rPr>
      </w:pPr>
    </w:p>
    <w:p w:rsidR="00325860" w:rsidRPr="005D6368" w:rsidRDefault="00325860" w:rsidP="0061589E">
      <w:pPr>
        <w:numPr>
          <w:ilvl w:val="1"/>
          <w:numId w:val="14"/>
        </w:numPr>
        <w:spacing w:line="300" w:lineRule="atLeast"/>
        <w:jc w:val="both"/>
        <w:rPr>
          <w:rFonts w:asciiTheme="majorHAnsi" w:hAnsiTheme="majorHAnsi"/>
          <w:b/>
          <w:sz w:val="22"/>
          <w:szCs w:val="22"/>
        </w:rPr>
      </w:pPr>
      <w:r w:rsidRPr="005D6368">
        <w:rPr>
          <w:b/>
        </w:rPr>
        <w:t>PROPOSTA ESCRITA E FORNECIMENTO</w:t>
      </w:r>
    </w:p>
    <w:p w:rsidR="006964F2" w:rsidRPr="009F0514" w:rsidRDefault="006964F2" w:rsidP="006964F2">
      <w:pPr>
        <w:tabs>
          <w:tab w:val="left" w:pos="9214"/>
        </w:tabs>
        <w:spacing w:line="300" w:lineRule="atLeast"/>
        <w:jc w:val="both"/>
        <w:rPr>
          <w:b/>
        </w:rPr>
      </w:pPr>
    </w:p>
    <w:p w:rsidR="005D6368" w:rsidRDefault="00325860" w:rsidP="0061589E">
      <w:pPr>
        <w:numPr>
          <w:ilvl w:val="1"/>
          <w:numId w:val="15"/>
        </w:numPr>
        <w:tabs>
          <w:tab w:val="left" w:pos="426"/>
          <w:tab w:val="left" w:pos="9214"/>
        </w:tabs>
        <w:spacing w:line="300" w:lineRule="atLeast"/>
        <w:jc w:val="both"/>
        <w:rPr>
          <w:color w:val="000000"/>
        </w:rPr>
      </w:pPr>
      <w:r w:rsidRPr="009F0514">
        <w:t xml:space="preserve">A Empresa vencedora, deverá enviar à Comissão de Licitação, juntamente com a documentação de habilitação, a Proposta de Preços escrita </w:t>
      </w:r>
      <w:r w:rsidRPr="009F0514">
        <w:rPr>
          <w:b/>
          <w:bCs/>
        </w:rPr>
        <w:t xml:space="preserve">ANEXO </w:t>
      </w:r>
      <w:r w:rsidR="00B5490F">
        <w:rPr>
          <w:b/>
          <w:bCs/>
        </w:rPr>
        <w:t>IV</w:t>
      </w:r>
      <w:r w:rsidRPr="009F0514">
        <w:t>, com os valores oferecidos após a etapa de lances, em 01 (uma) via, rubricada em todas as folhas e a última as</w:t>
      </w:r>
      <w:r w:rsidRPr="009F0514">
        <w:rPr>
          <w:color w:val="000000"/>
        </w:rPr>
        <w:t>sinada pelo Representante Legal da Empresa citado nos documentos de habilitação, em linguagem concisa, sem emendas, rasuras ou entrelinhas, contendo Razão Social, CNPJ – Cadastro Nacional de Pessoa Jurídica, Inscrição Estadual, endereço completo, número de telefone e fax, número de agência de conta bancária, no prazo estipulado no item 4.22, deste Edital;</w:t>
      </w:r>
    </w:p>
    <w:p w:rsidR="00325860" w:rsidRPr="005D6368" w:rsidRDefault="00325860" w:rsidP="0061589E">
      <w:pPr>
        <w:numPr>
          <w:ilvl w:val="1"/>
          <w:numId w:val="15"/>
        </w:numPr>
        <w:tabs>
          <w:tab w:val="left" w:pos="426"/>
          <w:tab w:val="left" w:pos="9214"/>
        </w:tabs>
        <w:spacing w:line="300" w:lineRule="atLeast"/>
        <w:jc w:val="both"/>
        <w:rPr>
          <w:color w:val="000000"/>
        </w:rPr>
      </w:pPr>
      <w:r w:rsidRPr="005D6368">
        <w:t>Na proposta final a empresa vencedora de</w:t>
      </w:r>
      <w:r w:rsidR="00E5089C" w:rsidRPr="005D6368">
        <w:t>verá apresentar a readequação do</w:t>
      </w:r>
      <w:r w:rsidRPr="005D6368">
        <w:t xml:space="preserve"> item ao novo valor proposto, considerando, inclusive a possibilidade </w:t>
      </w:r>
      <w:r w:rsidR="00F777C8" w:rsidRPr="005D6368">
        <w:t>de o lote único contemplar</w:t>
      </w:r>
      <w:r w:rsidRPr="005D6368">
        <w:t xml:space="preserve"> vários itens ou produtos. Ressalta-se que para isso deverá ser utilizado um desconto pro</w:t>
      </w:r>
      <w:r w:rsidR="00F40EF5" w:rsidRPr="005D6368">
        <w:t>porcional ponderado a cada item</w:t>
      </w:r>
      <w:r w:rsidRPr="005D6368">
        <w:t>, a fim de que este tenha em seu valor unitário um desconto comp</w:t>
      </w:r>
      <w:r w:rsidR="00840F37" w:rsidRPr="005D6368">
        <w:t xml:space="preserve">atível com a </w:t>
      </w:r>
      <w:r w:rsidRPr="005D6368">
        <w:t>oferta global final.</w:t>
      </w:r>
    </w:p>
    <w:p w:rsidR="00325860" w:rsidRPr="009F0514" w:rsidRDefault="00325860" w:rsidP="004C00E3">
      <w:pPr>
        <w:numPr>
          <w:ilvl w:val="1"/>
          <w:numId w:val="4"/>
        </w:numPr>
        <w:tabs>
          <w:tab w:val="num" w:pos="284"/>
          <w:tab w:val="left" w:pos="9214"/>
        </w:tabs>
        <w:spacing w:line="300" w:lineRule="atLeast"/>
        <w:jc w:val="both"/>
        <w:rPr>
          <w:color w:val="000000"/>
        </w:rPr>
      </w:pPr>
      <w:r w:rsidRPr="009F0514">
        <w:rPr>
          <w:color w:val="000000"/>
        </w:rPr>
        <w:t>Na proposta escrita, deverá conter:</w:t>
      </w:r>
    </w:p>
    <w:p w:rsidR="00325860" w:rsidRPr="009F0514" w:rsidRDefault="00325860" w:rsidP="006375FE">
      <w:pPr>
        <w:tabs>
          <w:tab w:val="left" w:pos="9214"/>
        </w:tabs>
        <w:spacing w:before="240" w:line="300" w:lineRule="atLeast"/>
        <w:jc w:val="both"/>
        <w:rPr>
          <w:color w:val="000000"/>
        </w:rPr>
      </w:pPr>
      <w:r w:rsidRPr="009F0514">
        <w:rPr>
          <w:b/>
          <w:bCs/>
          <w:color w:val="000000"/>
        </w:rPr>
        <w:t xml:space="preserve"> a)</w:t>
      </w:r>
      <w:r w:rsidRPr="009F0514">
        <w:rPr>
          <w:color w:val="000000"/>
        </w:rPr>
        <w:t xml:space="preserve"> Os valores dos impostos já deverão estar incorporados e somados ao valor do produto ou destacados;</w:t>
      </w:r>
    </w:p>
    <w:p w:rsidR="00325860" w:rsidRPr="009F0514" w:rsidRDefault="00325860" w:rsidP="00454B6C">
      <w:pPr>
        <w:tabs>
          <w:tab w:val="left" w:pos="720"/>
          <w:tab w:val="left" w:pos="9214"/>
        </w:tabs>
        <w:spacing w:line="300" w:lineRule="atLeast"/>
        <w:jc w:val="both"/>
        <w:rPr>
          <w:color w:val="000000"/>
        </w:rPr>
      </w:pPr>
      <w:r w:rsidRPr="009F0514">
        <w:rPr>
          <w:b/>
          <w:bCs/>
          <w:color w:val="000000"/>
        </w:rPr>
        <w:t xml:space="preserve"> b)</w:t>
      </w:r>
      <w:r w:rsidRPr="009F0514">
        <w:rPr>
          <w:color w:val="000000"/>
        </w:rPr>
        <w:t xml:space="preserve"> O prazo de validade </w:t>
      </w:r>
      <w:r w:rsidR="0038046C" w:rsidRPr="009F0514">
        <w:rPr>
          <w:color w:val="000000"/>
        </w:rPr>
        <w:t xml:space="preserve">da proposta </w:t>
      </w:r>
      <w:r w:rsidRPr="009F0514">
        <w:rPr>
          <w:color w:val="000000"/>
        </w:rPr>
        <w:t>que não poderá ser inferior a 60 (sessenta) dias, contados da abertura das propostas virtuais;</w:t>
      </w:r>
    </w:p>
    <w:p w:rsidR="00325860" w:rsidRPr="009F0514" w:rsidRDefault="00325860" w:rsidP="00454B6C">
      <w:pPr>
        <w:tabs>
          <w:tab w:val="left" w:pos="9214"/>
        </w:tabs>
        <w:spacing w:line="300" w:lineRule="atLeast"/>
        <w:jc w:val="both"/>
        <w:rPr>
          <w:color w:val="000000"/>
        </w:rPr>
      </w:pPr>
    </w:p>
    <w:p w:rsidR="005D6368" w:rsidRDefault="00325860" w:rsidP="005D6368">
      <w:pPr>
        <w:tabs>
          <w:tab w:val="left" w:pos="9214"/>
        </w:tabs>
        <w:spacing w:line="300" w:lineRule="atLeast"/>
        <w:jc w:val="both"/>
        <w:rPr>
          <w:color w:val="000000"/>
        </w:rPr>
      </w:pPr>
      <w:r w:rsidRPr="009F0514">
        <w:rPr>
          <w:b/>
          <w:bCs/>
          <w:color w:val="000000"/>
        </w:rPr>
        <w:t>c)</w:t>
      </w:r>
      <w:r w:rsidRPr="009F0514">
        <w:rPr>
          <w:color w:val="000000"/>
        </w:rPr>
        <w:t xml:space="preserve"> Data e assinatura do Representante Legal da proponente;</w:t>
      </w:r>
    </w:p>
    <w:p w:rsidR="00B5490F" w:rsidRDefault="00B5490F" w:rsidP="005D6368">
      <w:pPr>
        <w:tabs>
          <w:tab w:val="left" w:pos="9214"/>
        </w:tabs>
        <w:spacing w:line="300" w:lineRule="atLeast"/>
        <w:jc w:val="both"/>
        <w:rPr>
          <w:color w:val="000000"/>
        </w:rPr>
      </w:pPr>
    </w:p>
    <w:p w:rsidR="00B5490F" w:rsidRDefault="00B5490F" w:rsidP="005D6368">
      <w:pPr>
        <w:tabs>
          <w:tab w:val="left" w:pos="9214"/>
        </w:tabs>
        <w:spacing w:line="300" w:lineRule="atLeast"/>
        <w:jc w:val="both"/>
        <w:rPr>
          <w:color w:val="000000"/>
        </w:rPr>
      </w:pPr>
      <w:r>
        <w:rPr>
          <w:color w:val="000000"/>
        </w:rPr>
        <w:t xml:space="preserve"> </w:t>
      </w:r>
      <w:r w:rsidRPr="00B5490F">
        <w:rPr>
          <w:b/>
          <w:color w:val="000000"/>
        </w:rPr>
        <w:t>d)</w:t>
      </w:r>
      <w:r>
        <w:rPr>
          <w:color w:val="000000"/>
        </w:rPr>
        <w:t xml:space="preserve"> </w:t>
      </w:r>
      <w:r w:rsidRPr="00B5490F">
        <w:rPr>
          <w:b/>
          <w:color w:val="000000"/>
          <w:sz w:val="20"/>
          <w:szCs w:val="20"/>
          <w:u w:val="single"/>
        </w:rPr>
        <w:t>APRESENTAR JUNTAMENTE COM A PR</w:t>
      </w:r>
      <w:r>
        <w:rPr>
          <w:b/>
          <w:color w:val="000000"/>
          <w:sz w:val="20"/>
          <w:szCs w:val="20"/>
          <w:u w:val="single"/>
        </w:rPr>
        <w:t>O</w:t>
      </w:r>
      <w:r w:rsidRPr="00B5490F">
        <w:rPr>
          <w:b/>
          <w:color w:val="000000"/>
          <w:sz w:val="20"/>
          <w:szCs w:val="20"/>
          <w:u w:val="single"/>
        </w:rPr>
        <w:t xml:space="preserve">POSTA A </w:t>
      </w:r>
      <w:r w:rsidRPr="00B5490F">
        <w:rPr>
          <w:b/>
          <w:color w:val="000000" w:themeColor="text1"/>
          <w:sz w:val="20"/>
          <w:szCs w:val="20"/>
          <w:u w:val="single"/>
        </w:rPr>
        <w:t xml:space="preserve">PLANILHA DE COMPOSIÇÃO DE CUSTOS </w:t>
      </w:r>
      <w:r w:rsidRPr="00B5490F">
        <w:rPr>
          <w:b/>
          <w:bCs/>
          <w:color w:val="000000" w:themeColor="text1"/>
          <w:sz w:val="20"/>
          <w:szCs w:val="20"/>
          <w:u w:val="single"/>
          <w:lang w:val="pt"/>
        </w:rPr>
        <w:t>E FORMAÇÃO DE PREÇOS CONFORME MODELO EM ANEXO</w:t>
      </w:r>
      <w:r>
        <w:rPr>
          <w:b/>
          <w:bCs/>
          <w:color w:val="000000" w:themeColor="text1"/>
          <w:sz w:val="20"/>
          <w:szCs w:val="20"/>
          <w:u w:val="single"/>
          <w:lang w:val="pt"/>
        </w:rPr>
        <w:t xml:space="preserve"> NO EDITAL</w:t>
      </w:r>
      <w:r w:rsidRPr="00B5490F">
        <w:rPr>
          <w:b/>
          <w:color w:val="000000" w:themeColor="text1"/>
          <w:sz w:val="20"/>
          <w:szCs w:val="20"/>
          <w:u w:val="single"/>
        </w:rPr>
        <w:t>;</w:t>
      </w:r>
    </w:p>
    <w:p w:rsidR="005D6368" w:rsidRDefault="005D6368" w:rsidP="005D6368">
      <w:pPr>
        <w:tabs>
          <w:tab w:val="left" w:pos="9214"/>
        </w:tabs>
        <w:spacing w:line="300" w:lineRule="atLeast"/>
        <w:jc w:val="both"/>
        <w:rPr>
          <w:color w:val="000000"/>
        </w:rPr>
      </w:pPr>
    </w:p>
    <w:p w:rsidR="00325860" w:rsidRPr="009F0514" w:rsidRDefault="005D6368" w:rsidP="005D6368">
      <w:pPr>
        <w:tabs>
          <w:tab w:val="left" w:pos="9214"/>
        </w:tabs>
        <w:spacing w:line="300" w:lineRule="atLeast"/>
        <w:jc w:val="both"/>
        <w:rPr>
          <w:color w:val="000000"/>
        </w:rPr>
      </w:pPr>
      <w:r>
        <w:rPr>
          <w:color w:val="000000"/>
        </w:rPr>
        <w:t xml:space="preserve">7.4. </w:t>
      </w:r>
      <w:r w:rsidR="00325860" w:rsidRPr="009F0514">
        <w:rPr>
          <w:color w:val="000000"/>
        </w:rPr>
        <w:t xml:space="preserve">Atendidos todos os requisitos, </w:t>
      </w:r>
      <w:proofErr w:type="gramStart"/>
      <w:r w:rsidR="00325860" w:rsidRPr="009F0514">
        <w:rPr>
          <w:color w:val="000000"/>
        </w:rPr>
        <w:t>será(</w:t>
      </w:r>
      <w:proofErr w:type="spellStart"/>
      <w:proofErr w:type="gramEnd"/>
      <w:r w:rsidR="00325860" w:rsidRPr="009F0514">
        <w:rPr>
          <w:color w:val="000000"/>
        </w:rPr>
        <w:t>ão</w:t>
      </w:r>
      <w:proofErr w:type="spellEnd"/>
      <w:r w:rsidR="00325860" w:rsidRPr="009F0514">
        <w:rPr>
          <w:color w:val="000000"/>
        </w:rPr>
        <w:t xml:space="preserve">) considerada(s) vencedora(s) a(s) licitante(s) que oferecer(em) o </w:t>
      </w:r>
      <w:r w:rsidR="00614FD5" w:rsidRPr="00922B40">
        <w:rPr>
          <w:b/>
        </w:rPr>
        <w:t xml:space="preserve">MENOR PREÇO </w:t>
      </w:r>
      <w:r w:rsidR="00E5089C" w:rsidRPr="00922B40">
        <w:rPr>
          <w:b/>
        </w:rPr>
        <w:t xml:space="preserve">PARA  </w:t>
      </w:r>
      <w:r w:rsidR="004E4FB8">
        <w:rPr>
          <w:b/>
        </w:rPr>
        <w:t>O LOTE,</w:t>
      </w:r>
    </w:p>
    <w:p w:rsidR="00325860" w:rsidRPr="009F0514" w:rsidRDefault="00325860" w:rsidP="00454B6C">
      <w:pPr>
        <w:pStyle w:val="Corpodetexto31"/>
        <w:tabs>
          <w:tab w:val="num" w:pos="709"/>
          <w:tab w:val="left" w:pos="9214"/>
        </w:tabs>
        <w:spacing w:line="300" w:lineRule="atLeast"/>
        <w:rPr>
          <w:color w:val="000000"/>
          <w:sz w:val="24"/>
          <w:szCs w:val="24"/>
        </w:rPr>
      </w:pPr>
    </w:p>
    <w:p w:rsidR="005D6368" w:rsidRDefault="00325860" w:rsidP="0061589E">
      <w:pPr>
        <w:numPr>
          <w:ilvl w:val="1"/>
          <w:numId w:val="16"/>
        </w:numPr>
        <w:tabs>
          <w:tab w:val="left" w:pos="9214"/>
        </w:tabs>
        <w:spacing w:line="300" w:lineRule="atLeast"/>
        <w:jc w:val="both"/>
        <w:rPr>
          <w:color w:val="000000"/>
        </w:rPr>
      </w:pPr>
      <w:r w:rsidRPr="009F0514">
        <w:rPr>
          <w:color w:val="000000"/>
        </w:rPr>
        <w:t>Os preços cotados deverão estar inclusos todos os custos e demais despesas e encargos inerentes ao produto até sua entrega no local fixado neste Edital.</w:t>
      </w:r>
    </w:p>
    <w:p w:rsidR="005D6368" w:rsidRDefault="00325860" w:rsidP="0061589E">
      <w:pPr>
        <w:numPr>
          <w:ilvl w:val="1"/>
          <w:numId w:val="16"/>
        </w:numPr>
        <w:tabs>
          <w:tab w:val="left" w:pos="9214"/>
        </w:tabs>
        <w:spacing w:line="300" w:lineRule="atLeast"/>
        <w:jc w:val="both"/>
        <w:rPr>
          <w:color w:val="000000"/>
        </w:rPr>
      </w:pPr>
      <w:r w:rsidRPr="005D6368">
        <w:rPr>
          <w:color w:val="000000"/>
        </w:rPr>
        <w:t>Serão desclassificadas as propostas que conflitem com as normas deste Edital ou da        legislação em vigor;</w:t>
      </w:r>
    </w:p>
    <w:p w:rsidR="005D6368" w:rsidRDefault="00325860" w:rsidP="0061589E">
      <w:pPr>
        <w:numPr>
          <w:ilvl w:val="1"/>
          <w:numId w:val="16"/>
        </w:numPr>
        <w:tabs>
          <w:tab w:val="left" w:pos="9214"/>
        </w:tabs>
        <w:spacing w:line="300" w:lineRule="atLeast"/>
        <w:jc w:val="both"/>
        <w:rPr>
          <w:color w:val="000000"/>
        </w:rPr>
      </w:pPr>
      <w:r w:rsidRPr="005D6368">
        <w:rPr>
          <w:color w:val="000000"/>
        </w:rPr>
        <w:t>Serão rejeitadas as propostas que:</w:t>
      </w:r>
    </w:p>
    <w:p w:rsidR="005D6368" w:rsidRDefault="00325860" w:rsidP="0061589E">
      <w:pPr>
        <w:numPr>
          <w:ilvl w:val="1"/>
          <w:numId w:val="16"/>
        </w:numPr>
        <w:tabs>
          <w:tab w:val="left" w:pos="9214"/>
        </w:tabs>
        <w:spacing w:line="300" w:lineRule="atLeast"/>
        <w:jc w:val="both"/>
        <w:rPr>
          <w:color w:val="000000"/>
        </w:rPr>
      </w:pPr>
      <w:r w:rsidRPr="005D6368">
        <w:rPr>
          <w:color w:val="000000"/>
        </w:rPr>
        <w:t xml:space="preserve">Contenham mais de 02 (duas) casas decimais </w:t>
      </w:r>
      <w:r w:rsidR="00013951" w:rsidRPr="005D6368">
        <w:rPr>
          <w:color w:val="000000"/>
        </w:rPr>
        <w:t xml:space="preserve">após a </w:t>
      </w:r>
      <w:r w:rsidR="006964F2" w:rsidRPr="005D6368">
        <w:rPr>
          <w:color w:val="000000"/>
        </w:rPr>
        <w:t>vírgula</w:t>
      </w:r>
      <w:r w:rsidR="006C62D7" w:rsidRPr="005D6368">
        <w:rPr>
          <w:color w:val="000000"/>
        </w:rPr>
        <w:t xml:space="preserve"> </w:t>
      </w:r>
      <w:r w:rsidRPr="005D6368">
        <w:rPr>
          <w:color w:val="000000"/>
        </w:rPr>
        <w:t>em seus valores unitários</w:t>
      </w:r>
      <w:r w:rsidR="00013951" w:rsidRPr="005D6368">
        <w:rPr>
          <w:color w:val="000000"/>
        </w:rPr>
        <w:t>, no realinhamento da proposta</w:t>
      </w:r>
      <w:r w:rsidRPr="005D6368">
        <w:rPr>
          <w:color w:val="000000"/>
        </w:rPr>
        <w:t>;</w:t>
      </w:r>
    </w:p>
    <w:p w:rsidR="005D6368" w:rsidRDefault="00325860" w:rsidP="0061589E">
      <w:pPr>
        <w:numPr>
          <w:ilvl w:val="1"/>
          <w:numId w:val="16"/>
        </w:numPr>
        <w:tabs>
          <w:tab w:val="left" w:pos="9214"/>
        </w:tabs>
        <w:spacing w:line="300" w:lineRule="atLeast"/>
        <w:jc w:val="both"/>
        <w:rPr>
          <w:color w:val="000000"/>
        </w:rPr>
      </w:pPr>
      <w:r w:rsidRPr="005D6368">
        <w:rPr>
          <w:color w:val="000000"/>
        </w:rPr>
        <w:lastRenderedPageBreak/>
        <w:t xml:space="preserve">Sejam incompletas, isto é, não contenham </w:t>
      </w:r>
      <w:proofErr w:type="gramStart"/>
      <w:r w:rsidR="006964F2" w:rsidRPr="005D6368">
        <w:rPr>
          <w:color w:val="000000"/>
        </w:rPr>
        <w:t>informação(</w:t>
      </w:r>
      <w:proofErr w:type="spellStart"/>
      <w:proofErr w:type="gramEnd"/>
      <w:r w:rsidRPr="005D6368">
        <w:rPr>
          <w:color w:val="000000"/>
        </w:rPr>
        <w:t>ões</w:t>
      </w:r>
      <w:proofErr w:type="spellEnd"/>
      <w:r w:rsidRPr="005D6368">
        <w:rPr>
          <w:color w:val="000000"/>
        </w:rPr>
        <w:t>) insuficiente(s) que permita(m) a perfeita identificação do produto licitado;</w:t>
      </w:r>
    </w:p>
    <w:p w:rsidR="005D6368" w:rsidRDefault="00325860" w:rsidP="0061589E">
      <w:pPr>
        <w:numPr>
          <w:ilvl w:val="1"/>
          <w:numId w:val="16"/>
        </w:numPr>
        <w:tabs>
          <w:tab w:val="left" w:pos="9214"/>
        </w:tabs>
        <w:spacing w:line="300" w:lineRule="atLeast"/>
        <w:jc w:val="both"/>
        <w:rPr>
          <w:color w:val="000000"/>
        </w:rPr>
      </w:pPr>
      <w:r w:rsidRPr="005D6368">
        <w:rPr>
          <w:color w:val="000000"/>
        </w:rPr>
        <w:t xml:space="preserve">Contiverem qualquer limitação ou condição substancialmente contrastante com o presente Edital, ou seja, manifestamente </w:t>
      </w:r>
      <w:r w:rsidR="00B41033" w:rsidRPr="005D6368">
        <w:rPr>
          <w:color w:val="000000"/>
        </w:rPr>
        <w:t>inexequíveis</w:t>
      </w:r>
      <w:r w:rsidR="004420A5" w:rsidRPr="005D6368">
        <w:rPr>
          <w:color w:val="000000"/>
        </w:rPr>
        <w:t>, por decisão da Pregoeira</w:t>
      </w:r>
      <w:r w:rsidRPr="005D6368">
        <w:rPr>
          <w:color w:val="000000"/>
        </w:rPr>
        <w:t>;</w:t>
      </w:r>
    </w:p>
    <w:p w:rsidR="00325860" w:rsidRPr="005D6368" w:rsidRDefault="00325860" w:rsidP="0061589E">
      <w:pPr>
        <w:numPr>
          <w:ilvl w:val="1"/>
          <w:numId w:val="16"/>
        </w:numPr>
        <w:tabs>
          <w:tab w:val="left" w:pos="9214"/>
        </w:tabs>
        <w:spacing w:line="300" w:lineRule="atLeast"/>
        <w:jc w:val="both"/>
        <w:rPr>
          <w:color w:val="000000"/>
        </w:rPr>
      </w:pPr>
      <w:r w:rsidRPr="005D6368">
        <w:rPr>
          <w:color w:val="000000"/>
        </w:rPr>
        <w:t>Ocorrendo discordância entre os valores numéricos e por extenso, prevalecerão estes últimos.</w:t>
      </w:r>
    </w:p>
    <w:p w:rsidR="00325860" w:rsidRPr="009F0514" w:rsidRDefault="00325860" w:rsidP="00B5490F">
      <w:pPr>
        <w:pStyle w:val="Corpodetexto31"/>
        <w:tabs>
          <w:tab w:val="left" w:pos="851"/>
          <w:tab w:val="left" w:pos="9214"/>
        </w:tabs>
        <w:spacing w:line="300" w:lineRule="atLeast"/>
        <w:jc w:val="both"/>
        <w:rPr>
          <w:color w:val="000000"/>
          <w:sz w:val="24"/>
          <w:szCs w:val="24"/>
        </w:rPr>
      </w:pPr>
    </w:p>
    <w:p w:rsidR="00325860" w:rsidRPr="009F0514" w:rsidRDefault="00325860" w:rsidP="00B5490F">
      <w:pPr>
        <w:pStyle w:val="Corpodetexto31"/>
        <w:numPr>
          <w:ilvl w:val="0"/>
          <w:numId w:val="16"/>
        </w:numPr>
        <w:tabs>
          <w:tab w:val="left" w:pos="284"/>
          <w:tab w:val="left" w:pos="9214"/>
        </w:tabs>
        <w:spacing w:line="300" w:lineRule="atLeast"/>
        <w:jc w:val="both"/>
        <w:rPr>
          <w:b w:val="0"/>
          <w:color w:val="000000"/>
          <w:sz w:val="24"/>
          <w:szCs w:val="24"/>
        </w:rPr>
      </w:pPr>
      <w:r w:rsidRPr="009F0514">
        <w:rPr>
          <w:b w:val="0"/>
          <w:color w:val="000000"/>
          <w:sz w:val="24"/>
          <w:szCs w:val="24"/>
        </w:rPr>
        <w:t>DOS ENCARGOS DA CONTRATADA</w:t>
      </w:r>
    </w:p>
    <w:p w:rsidR="005D6368" w:rsidRDefault="00E5089C" w:rsidP="00B5490F">
      <w:pPr>
        <w:pStyle w:val="Corpodetexto31"/>
        <w:numPr>
          <w:ilvl w:val="1"/>
          <w:numId w:val="17"/>
        </w:numPr>
        <w:tabs>
          <w:tab w:val="left" w:pos="426"/>
          <w:tab w:val="left" w:pos="8280"/>
          <w:tab w:val="left" w:pos="9214"/>
        </w:tabs>
        <w:spacing w:line="300" w:lineRule="atLeast"/>
        <w:jc w:val="both"/>
        <w:rPr>
          <w:color w:val="000000"/>
          <w:sz w:val="24"/>
          <w:szCs w:val="24"/>
        </w:rPr>
      </w:pPr>
      <w:r>
        <w:rPr>
          <w:color w:val="000000"/>
          <w:sz w:val="24"/>
          <w:szCs w:val="24"/>
        </w:rPr>
        <w:t>O</w:t>
      </w:r>
      <w:r w:rsidR="003965FA">
        <w:rPr>
          <w:color w:val="000000"/>
          <w:sz w:val="24"/>
          <w:szCs w:val="24"/>
        </w:rPr>
        <w:t>s serviços e qualquer meio de transporte deste</w:t>
      </w:r>
      <w:r>
        <w:rPr>
          <w:color w:val="000000"/>
          <w:sz w:val="24"/>
          <w:szCs w:val="24"/>
        </w:rPr>
        <w:t xml:space="preserve"> objeto</w:t>
      </w:r>
      <w:r w:rsidR="00315C80" w:rsidRPr="009F0514">
        <w:rPr>
          <w:color w:val="000000"/>
          <w:sz w:val="24"/>
          <w:szCs w:val="24"/>
        </w:rPr>
        <w:t xml:space="preserve"> deste pregão até a sede do Município ocorrerá por conta e risco da Contratada</w:t>
      </w:r>
      <w:r w:rsidR="00017741" w:rsidRPr="009F0514">
        <w:rPr>
          <w:color w:val="000000"/>
          <w:sz w:val="24"/>
          <w:szCs w:val="24"/>
        </w:rPr>
        <w:t>.</w:t>
      </w:r>
    </w:p>
    <w:p w:rsidR="005D6368" w:rsidRDefault="00315C80" w:rsidP="00B5490F">
      <w:pPr>
        <w:pStyle w:val="Corpodetexto31"/>
        <w:numPr>
          <w:ilvl w:val="1"/>
          <w:numId w:val="17"/>
        </w:numPr>
        <w:tabs>
          <w:tab w:val="left" w:pos="426"/>
          <w:tab w:val="left" w:pos="8280"/>
          <w:tab w:val="left" w:pos="9214"/>
        </w:tabs>
        <w:spacing w:line="300" w:lineRule="atLeast"/>
        <w:jc w:val="both"/>
        <w:rPr>
          <w:color w:val="000000"/>
          <w:sz w:val="24"/>
          <w:szCs w:val="24"/>
        </w:rPr>
      </w:pPr>
      <w:r w:rsidRPr="005D6368">
        <w:rPr>
          <w:color w:val="000000"/>
          <w:sz w:val="24"/>
          <w:szCs w:val="24"/>
        </w:rPr>
        <w:t xml:space="preserve">A contratada assume exclusivamente os riscos e as despesas decorrentes da execução deste contrato, </w:t>
      </w:r>
      <w:r w:rsidR="002E242B" w:rsidRPr="005D6368">
        <w:rPr>
          <w:color w:val="000000"/>
          <w:sz w:val="24"/>
          <w:szCs w:val="24"/>
        </w:rPr>
        <w:t>r</w:t>
      </w:r>
      <w:r w:rsidRPr="005D6368">
        <w:rPr>
          <w:color w:val="000000"/>
          <w:sz w:val="24"/>
          <w:szCs w:val="24"/>
        </w:rPr>
        <w:t>esponsabilizando-se, também, pela idoneidade e comportamento de seus empregados, prepostos ou subordinados, e ainda por quaisquer prejuízos que sejam causados ao contratante ou a terceiros</w:t>
      </w:r>
      <w:r w:rsidR="00017741" w:rsidRPr="005D6368">
        <w:rPr>
          <w:color w:val="000000"/>
          <w:sz w:val="24"/>
          <w:szCs w:val="24"/>
        </w:rPr>
        <w:t>.</w:t>
      </w:r>
    </w:p>
    <w:p w:rsidR="00325860" w:rsidRPr="00922B40" w:rsidRDefault="00325860" w:rsidP="00454B6C">
      <w:pPr>
        <w:pStyle w:val="Corpodetexto31"/>
        <w:tabs>
          <w:tab w:val="num" w:pos="567"/>
          <w:tab w:val="left" w:pos="600"/>
          <w:tab w:val="left" w:pos="720"/>
          <w:tab w:val="left" w:pos="8280"/>
          <w:tab w:val="left" w:pos="9214"/>
        </w:tabs>
        <w:spacing w:line="300" w:lineRule="atLeast"/>
        <w:rPr>
          <w:snapToGrid w:val="0"/>
          <w:sz w:val="24"/>
          <w:szCs w:val="24"/>
        </w:rPr>
      </w:pPr>
    </w:p>
    <w:p w:rsidR="00325860" w:rsidRPr="00922B40" w:rsidRDefault="00325860" w:rsidP="0061589E">
      <w:pPr>
        <w:numPr>
          <w:ilvl w:val="0"/>
          <w:numId w:val="17"/>
        </w:numPr>
        <w:tabs>
          <w:tab w:val="left" w:pos="9214"/>
        </w:tabs>
        <w:spacing w:line="300" w:lineRule="atLeast"/>
        <w:rPr>
          <w:b/>
        </w:rPr>
      </w:pPr>
      <w:r w:rsidRPr="00922B40">
        <w:rPr>
          <w:b/>
        </w:rPr>
        <w:t>CRITÉRIOS DE JULGAMENTO</w:t>
      </w:r>
    </w:p>
    <w:p w:rsidR="00C42C88" w:rsidRPr="00922B40" w:rsidRDefault="00C42C88" w:rsidP="00454B6C">
      <w:pPr>
        <w:tabs>
          <w:tab w:val="left" w:pos="9214"/>
        </w:tabs>
        <w:spacing w:line="300" w:lineRule="atLeast"/>
        <w:jc w:val="both"/>
        <w:rPr>
          <w:b/>
        </w:rPr>
      </w:pPr>
    </w:p>
    <w:p w:rsidR="005D6368" w:rsidRDefault="00325860" w:rsidP="0061589E">
      <w:pPr>
        <w:numPr>
          <w:ilvl w:val="1"/>
          <w:numId w:val="17"/>
        </w:numPr>
        <w:tabs>
          <w:tab w:val="left" w:pos="9214"/>
        </w:tabs>
        <w:spacing w:line="300" w:lineRule="atLeast"/>
        <w:jc w:val="both"/>
      </w:pPr>
      <w:r w:rsidRPr="00922B40">
        <w:t xml:space="preserve">Para julgamento será adotado o critério de </w:t>
      </w:r>
      <w:r w:rsidR="003C7478" w:rsidRPr="00922B40">
        <w:rPr>
          <w:b/>
          <w:bCs/>
        </w:rPr>
        <w:t xml:space="preserve">MENOR PREÇO </w:t>
      </w:r>
      <w:r w:rsidR="00AB12ED" w:rsidRPr="00922B40">
        <w:rPr>
          <w:b/>
        </w:rPr>
        <w:t>P</w:t>
      </w:r>
      <w:r w:rsidR="00E5089C" w:rsidRPr="00922B40">
        <w:rPr>
          <w:b/>
        </w:rPr>
        <w:t>A</w:t>
      </w:r>
      <w:r w:rsidR="00AB12ED" w:rsidRPr="00922B40">
        <w:rPr>
          <w:b/>
        </w:rPr>
        <w:t>R</w:t>
      </w:r>
      <w:r w:rsidR="00E5089C" w:rsidRPr="00922B40">
        <w:rPr>
          <w:b/>
        </w:rPr>
        <w:t>A O</w:t>
      </w:r>
      <w:r w:rsidR="00AB12ED" w:rsidRPr="00922B40">
        <w:rPr>
          <w:b/>
        </w:rPr>
        <w:t xml:space="preserve"> </w:t>
      </w:r>
      <w:r w:rsidR="004E4FB8">
        <w:rPr>
          <w:b/>
        </w:rPr>
        <w:t>LOTE</w:t>
      </w:r>
      <w:r w:rsidRPr="00922B40">
        <w:t>, observado o prazo para fornecimento, as especificações técnicas,</w:t>
      </w:r>
      <w:r w:rsidRPr="009F0514">
        <w:t xml:space="preserve"> parâmetros mínimos de desempenho e de qualidade e demais condições definidas neste Edital;</w:t>
      </w:r>
    </w:p>
    <w:p w:rsidR="00325860" w:rsidRPr="005D6368" w:rsidRDefault="004420A5" w:rsidP="0061589E">
      <w:pPr>
        <w:numPr>
          <w:ilvl w:val="1"/>
          <w:numId w:val="17"/>
        </w:numPr>
        <w:tabs>
          <w:tab w:val="left" w:pos="9214"/>
        </w:tabs>
        <w:spacing w:line="300" w:lineRule="atLeast"/>
        <w:jc w:val="both"/>
      </w:pPr>
      <w:r w:rsidRPr="005D6368">
        <w:t>Pregoeira</w:t>
      </w:r>
      <w:r w:rsidR="00325860" w:rsidRPr="005D6368">
        <w:t xml:space="preserve"> anunciará o licitante detentor da proposta ou lance de menor valor, imediatamente após o encerramento da etapa de lances da sessão pública ou, quando for o caso, após negociação e decisão pel</w:t>
      </w:r>
      <w:r w:rsidRPr="005D6368">
        <w:t>a</w:t>
      </w:r>
      <w:r w:rsidR="00325860" w:rsidRPr="005D6368">
        <w:t xml:space="preserve"> Pregoeir</w:t>
      </w:r>
      <w:r w:rsidRPr="005D6368">
        <w:t>a</w:t>
      </w:r>
      <w:r w:rsidR="00325860" w:rsidRPr="005D6368">
        <w:t xml:space="preserve"> acerca da aceitação do lance de menor valor;</w:t>
      </w:r>
    </w:p>
    <w:p w:rsidR="007A2DD1" w:rsidRPr="009F0514" w:rsidRDefault="007A2DD1" w:rsidP="00454B6C">
      <w:pPr>
        <w:tabs>
          <w:tab w:val="left" w:pos="9214"/>
        </w:tabs>
        <w:spacing w:line="300" w:lineRule="atLeast"/>
        <w:jc w:val="both"/>
      </w:pPr>
    </w:p>
    <w:p w:rsidR="00BC62D9" w:rsidRPr="009F0514" w:rsidRDefault="005D6368" w:rsidP="00454B6C">
      <w:pPr>
        <w:tabs>
          <w:tab w:val="left" w:pos="9214"/>
        </w:tabs>
        <w:jc w:val="both"/>
        <w:rPr>
          <w:color w:val="000000"/>
        </w:rPr>
      </w:pPr>
      <w:r>
        <w:rPr>
          <w:b/>
        </w:rPr>
        <w:t>9</w:t>
      </w:r>
      <w:r w:rsidR="00BC62D9" w:rsidRPr="009F0514">
        <w:rPr>
          <w:b/>
        </w:rPr>
        <w:t>.2.1</w:t>
      </w:r>
      <w:r w:rsidR="000C6CE6">
        <w:rPr>
          <w:b/>
        </w:rPr>
        <w:t xml:space="preserve"> </w:t>
      </w:r>
      <w:r w:rsidR="004420A5">
        <w:rPr>
          <w:color w:val="000000"/>
        </w:rPr>
        <w:t>Encerrada a etapa de lances, a pregoeira</w:t>
      </w:r>
      <w:r w:rsidR="00BC62D9" w:rsidRPr="009F0514">
        <w:rPr>
          <w:color w:val="000000"/>
        </w:rPr>
        <w:t xml:space="preserve"> e sua equipe fará nova </w:t>
      </w:r>
      <w:r w:rsidR="0071186D" w:rsidRPr="009F0514">
        <w:rPr>
          <w:color w:val="000000"/>
        </w:rPr>
        <w:t>conferência</w:t>
      </w:r>
      <w:r w:rsidR="00BC62D9" w:rsidRPr="009F0514">
        <w:rPr>
          <w:color w:val="000000"/>
        </w:rPr>
        <w:t xml:space="preserve"> da propost</w:t>
      </w:r>
      <w:r w:rsidR="00532026" w:rsidRPr="009F0514">
        <w:rPr>
          <w:color w:val="000000"/>
        </w:rPr>
        <w:t xml:space="preserve">a vencedora, se constatado que </w:t>
      </w:r>
      <w:r w:rsidR="00BC62D9" w:rsidRPr="009F0514">
        <w:rPr>
          <w:color w:val="000000"/>
        </w:rPr>
        <w:t xml:space="preserve">houve falha na </w:t>
      </w:r>
      <w:proofErr w:type="spellStart"/>
      <w:r w:rsidR="00BC62D9" w:rsidRPr="009F0514">
        <w:rPr>
          <w:color w:val="000000"/>
        </w:rPr>
        <w:t>analise</w:t>
      </w:r>
      <w:proofErr w:type="spellEnd"/>
      <w:r w:rsidR="00BC62D9" w:rsidRPr="009F0514">
        <w:rPr>
          <w:color w:val="000000"/>
        </w:rPr>
        <w:t xml:space="preserve"> inicial e a mesma não atende ao</w:t>
      </w:r>
      <w:r w:rsidR="00522A63" w:rsidRPr="009F0514">
        <w:rPr>
          <w:color w:val="000000"/>
        </w:rPr>
        <w:t xml:space="preserve"> que pede o Edital, o vencedor </w:t>
      </w:r>
      <w:r w:rsidR="00BC62D9" w:rsidRPr="009F0514">
        <w:rPr>
          <w:color w:val="000000"/>
        </w:rPr>
        <w:t xml:space="preserve">será desclassificado e o próximo licitante </w:t>
      </w:r>
      <w:r w:rsidR="00BC62D9" w:rsidRPr="009F0514">
        <w:t>de menor valor</w:t>
      </w:r>
      <w:r w:rsidR="00BC62D9" w:rsidRPr="009F0514">
        <w:rPr>
          <w:color w:val="000000"/>
        </w:rPr>
        <w:t xml:space="preserve"> convocado.</w:t>
      </w:r>
    </w:p>
    <w:p w:rsidR="0004350C" w:rsidRPr="009F0514" w:rsidRDefault="0004350C" w:rsidP="00454B6C">
      <w:pPr>
        <w:tabs>
          <w:tab w:val="left" w:pos="9214"/>
        </w:tabs>
        <w:jc w:val="both"/>
      </w:pPr>
    </w:p>
    <w:p w:rsidR="005D6368" w:rsidRDefault="00325860" w:rsidP="0061589E">
      <w:pPr>
        <w:numPr>
          <w:ilvl w:val="1"/>
          <w:numId w:val="17"/>
        </w:numPr>
        <w:tabs>
          <w:tab w:val="left" w:pos="9214"/>
        </w:tabs>
        <w:spacing w:line="300" w:lineRule="atLeast"/>
        <w:jc w:val="both"/>
      </w:pPr>
      <w:r w:rsidRPr="009F0514">
        <w:t xml:space="preserve">Se a proposta ou o lance de menor valor não for aceitável, </w:t>
      </w:r>
      <w:r w:rsidR="004420A5">
        <w:t xml:space="preserve">a </w:t>
      </w:r>
      <w:r w:rsidRPr="009F0514">
        <w:t>Pregoeir</w:t>
      </w:r>
      <w:r w:rsidR="004420A5">
        <w:t>a</w:t>
      </w:r>
      <w:r w:rsidRPr="009F0514">
        <w:t xml:space="preserve"> examinará a proposta ou o lance </w:t>
      </w:r>
      <w:r w:rsidR="00BC5FBB" w:rsidRPr="009F0514">
        <w:t>subsequente</w:t>
      </w:r>
      <w:r w:rsidRPr="009F0514">
        <w:t>, na ordem de classificação, verificando a sua aceitabilidade e procedendo a sua habilitação. Se for necessário, repetirá esse procedimento, sucessivamente, até a apuração de uma proposta ou lance que atenda ao Edital;</w:t>
      </w:r>
    </w:p>
    <w:p w:rsidR="00325860" w:rsidRPr="005D6368" w:rsidRDefault="00325860" w:rsidP="0061589E">
      <w:pPr>
        <w:numPr>
          <w:ilvl w:val="1"/>
          <w:numId w:val="17"/>
        </w:numPr>
        <w:tabs>
          <w:tab w:val="left" w:pos="9214"/>
        </w:tabs>
        <w:spacing w:line="300" w:lineRule="atLeast"/>
        <w:jc w:val="both"/>
      </w:pPr>
      <w:r w:rsidRPr="005D6368">
        <w:t>Da sessão, o sistema gerará ata circunstanciada, na qual estarão registrados todos os atos do procedimento e as ocorrências relevantes.</w:t>
      </w:r>
    </w:p>
    <w:p w:rsidR="00325860" w:rsidRPr="009F0514" w:rsidRDefault="00325860" w:rsidP="00AD0F89">
      <w:pPr>
        <w:tabs>
          <w:tab w:val="num" w:pos="426"/>
          <w:tab w:val="left" w:pos="9214"/>
        </w:tabs>
        <w:spacing w:line="300" w:lineRule="atLeast"/>
        <w:jc w:val="both"/>
      </w:pPr>
    </w:p>
    <w:p w:rsidR="00325860" w:rsidRPr="009F0514" w:rsidRDefault="00325860" w:rsidP="00454B6C">
      <w:pPr>
        <w:tabs>
          <w:tab w:val="left" w:pos="9214"/>
        </w:tabs>
        <w:spacing w:line="300" w:lineRule="atLeast"/>
        <w:jc w:val="both"/>
      </w:pPr>
    </w:p>
    <w:p w:rsidR="00325860" w:rsidRDefault="00325860" w:rsidP="0061589E">
      <w:pPr>
        <w:numPr>
          <w:ilvl w:val="1"/>
          <w:numId w:val="18"/>
        </w:numPr>
        <w:tabs>
          <w:tab w:val="left" w:pos="284"/>
          <w:tab w:val="left" w:pos="9214"/>
        </w:tabs>
        <w:spacing w:line="300" w:lineRule="atLeast"/>
        <w:jc w:val="both"/>
        <w:rPr>
          <w:b/>
        </w:rPr>
      </w:pPr>
      <w:r w:rsidRPr="009F0514">
        <w:rPr>
          <w:b/>
        </w:rPr>
        <w:t>HABILITAÇÃO</w:t>
      </w:r>
    </w:p>
    <w:p w:rsidR="005D6368" w:rsidRPr="005D6368" w:rsidRDefault="005D6368" w:rsidP="005D6368">
      <w:pPr>
        <w:tabs>
          <w:tab w:val="left" w:pos="9214"/>
        </w:tabs>
        <w:spacing w:line="300" w:lineRule="atLeast"/>
        <w:jc w:val="both"/>
        <w:rPr>
          <w:b/>
        </w:rPr>
      </w:pPr>
    </w:p>
    <w:p w:rsidR="00325860" w:rsidRPr="009F0514" w:rsidRDefault="00325860" w:rsidP="005D6368">
      <w:pPr>
        <w:tabs>
          <w:tab w:val="left" w:pos="9214"/>
        </w:tabs>
        <w:spacing w:line="300" w:lineRule="atLeast"/>
        <w:ind w:left="360"/>
        <w:jc w:val="both"/>
        <w:rPr>
          <w:b/>
        </w:rPr>
      </w:pPr>
      <w:r w:rsidRPr="009F0514">
        <w:t xml:space="preserve">Conforme </w:t>
      </w:r>
      <w:r w:rsidR="002E242B" w:rsidRPr="009F0514">
        <w:rPr>
          <w:b/>
        </w:rPr>
        <w:t>ANEXO 02</w:t>
      </w:r>
    </w:p>
    <w:p w:rsidR="002E242B" w:rsidRPr="009F0514" w:rsidRDefault="002E242B" w:rsidP="002E242B">
      <w:pPr>
        <w:tabs>
          <w:tab w:val="left" w:pos="9214"/>
        </w:tabs>
        <w:spacing w:line="300" w:lineRule="atLeast"/>
        <w:jc w:val="both"/>
        <w:rPr>
          <w:b/>
        </w:rPr>
      </w:pPr>
    </w:p>
    <w:p w:rsidR="00325860" w:rsidRDefault="00325860" w:rsidP="0061589E">
      <w:pPr>
        <w:numPr>
          <w:ilvl w:val="0"/>
          <w:numId w:val="10"/>
        </w:numPr>
        <w:tabs>
          <w:tab w:val="left" w:pos="426"/>
        </w:tabs>
        <w:spacing w:line="300" w:lineRule="atLeast"/>
        <w:jc w:val="both"/>
        <w:rPr>
          <w:b/>
        </w:rPr>
      </w:pPr>
      <w:r w:rsidRPr="009F0514">
        <w:rPr>
          <w:b/>
        </w:rPr>
        <w:t>IMPUGNAÇÃO AO EDITAL E RECURSOS</w:t>
      </w:r>
    </w:p>
    <w:p w:rsidR="00922B40" w:rsidRPr="009F0514" w:rsidRDefault="00922B40" w:rsidP="00922B40">
      <w:pPr>
        <w:tabs>
          <w:tab w:val="left" w:pos="426"/>
        </w:tabs>
        <w:spacing w:line="300" w:lineRule="atLeast"/>
        <w:ind w:left="360"/>
        <w:jc w:val="both"/>
        <w:rPr>
          <w:b/>
        </w:rPr>
      </w:pPr>
    </w:p>
    <w:p w:rsidR="00325860" w:rsidRPr="009F0514" w:rsidRDefault="00325860" w:rsidP="0061589E">
      <w:pPr>
        <w:numPr>
          <w:ilvl w:val="2"/>
          <w:numId w:val="10"/>
        </w:numPr>
        <w:tabs>
          <w:tab w:val="left" w:pos="9214"/>
        </w:tabs>
        <w:spacing w:line="300" w:lineRule="atLeast"/>
        <w:ind w:left="0" w:firstLine="0"/>
        <w:jc w:val="both"/>
      </w:pPr>
      <w:r w:rsidRPr="009F0514">
        <w:t>Não serão conhecidas as impugnações e os recursos apresentados fora do prazo legal e/ou subscritos por representante não habilitado legalmente ou não identificado no processo para responder pelo proponente;</w:t>
      </w:r>
    </w:p>
    <w:p w:rsidR="00325860" w:rsidRPr="009F0514" w:rsidRDefault="00325860" w:rsidP="00454B6C">
      <w:pPr>
        <w:tabs>
          <w:tab w:val="left" w:pos="705"/>
          <w:tab w:val="left" w:pos="9214"/>
        </w:tabs>
        <w:spacing w:line="300" w:lineRule="atLeast"/>
        <w:jc w:val="both"/>
      </w:pPr>
    </w:p>
    <w:p w:rsidR="00325860" w:rsidRPr="009F0514" w:rsidRDefault="00325860" w:rsidP="0061589E">
      <w:pPr>
        <w:numPr>
          <w:ilvl w:val="2"/>
          <w:numId w:val="10"/>
        </w:numPr>
        <w:tabs>
          <w:tab w:val="left" w:pos="9214"/>
        </w:tabs>
        <w:spacing w:line="300" w:lineRule="atLeast"/>
        <w:ind w:left="0" w:firstLine="0"/>
        <w:jc w:val="both"/>
      </w:pPr>
      <w:r w:rsidRPr="009F0514">
        <w:lastRenderedPageBreak/>
        <w:t>Decairá do direito de impugnar os termos deste Edital aquele que não o fizer até 2(dois) dias úteis anteriores à data designada para a realização do Pregão, apontando de forma clara e objetiva as falhas e/ou irregularidades que entender viciarem o mesmo;</w:t>
      </w:r>
    </w:p>
    <w:p w:rsidR="00325860" w:rsidRPr="009F0514" w:rsidRDefault="00325860" w:rsidP="00454B6C">
      <w:pPr>
        <w:tabs>
          <w:tab w:val="left" w:pos="9214"/>
        </w:tabs>
        <w:spacing w:line="300" w:lineRule="atLeast"/>
        <w:jc w:val="both"/>
      </w:pPr>
    </w:p>
    <w:p w:rsidR="00325860" w:rsidRPr="009F0514" w:rsidRDefault="004420A5" w:rsidP="0061589E">
      <w:pPr>
        <w:numPr>
          <w:ilvl w:val="2"/>
          <w:numId w:val="10"/>
        </w:numPr>
        <w:tabs>
          <w:tab w:val="left" w:pos="9214"/>
        </w:tabs>
        <w:spacing w:line="300" w:lineRule="atLeast"/>
        <w:ind w:left="0" w:firstLine="0"/>
        <w:jc w:val="both"/>
      </w:pPr>
      <w:r>
        <w:t xml:space="preserve">Caberá </w:t>
      </w:r>
      <w:proofErr w:type="spellStart"/>
      <w:r>
        <w:t>á</w:t>
      </w:r>
      <w:proofErr w:type="spellEnd"/>
      <w:r>
        <w:t xml:space="preserve"> pregoeira</w:t>
      </w:r>
      <w:r w:rsidR="00325860" w:rsidRPr="009F0514">
        <w:t xml:space="preserve"> decidir, no prazo de 24(vinte e quatro horas), sobre a impugnação interposta;</w:t>
      </w:r>
    </w:p>
    <w:p w:rsidR="00325860" w:rsidRPr="009F0514" w:rsidRDefault="00325860" w:rsidP="00454B6C">
      <w:pPr>
        <w:tabs>
          <w:tab w:val="left" w:pos="9214"/>
        </w:tabs>
        <w:spacing w:line="300" w:lineRule="atLeast"/>
        <w:jc w:val="both"/>
      </w:pPr>
    </w:p>
    <w:p w:rsidR="00325860" w:rsidRPr="009F0514" w:rsidRDefault="00AE3AD7" w:rsidP="0061589E">
      <w:pPr>
        <w:numPr>
          <w:ilvl w:val="2"/>
          <w:numId w:val="10"/>
        </w:numPr>
        <w:tabs>
          <w:tab w:val="left" w:pos="9214"/>
        </w:tabs>
        <w:spacing w:line="300" w:lineRule="atLeast"/>
        <w:ind w:left="0" w:firstLine="0"/>
        <w:jc w:val="both"/>
      </w:pPr>
      <w:r w:rsidRPr="009F0514">
        <w:t>Caso procedente e acolhido</w:t>
      </w:r>
      <w:r w:rsidR="00325860" w:rsidRPr="009F0514">
        <w:t xml:space="preserve"> à impugnação do Edital, seus vícios serão sanados e nova data será designada para a realização do certame, salvo nos casos em que as alterações decorrentes da impugnação não alterarem a apresentação das propostas de preços.</w:t>
      </w:r>
    </w:p>
    <w:p w:rsidR="00325860" w:rsidRPr="009F0514" w:rsidRDefault="00325860" w:rsidP="00454B6C">
      <w:pPr>
        <w:tabs>
          <w:tab w:val="left" w:pos="705"/>
          <w:tab w:val="left" w:pos="9214"/>
        </w:tabs>
        <w:spacing w:line="300" w:lineRule="atLeast"/>
        <w:jc w:val="both"/>
      </w:pPr>
    </w:p>
    <w:p w:rsidR="00325860" w:rsidRPr="009F0514" w:rsidRDefault="00325860" w:rsidP="009F0EDB">
      <w:pPr>
        <w:tabs>
          <w:tab w:val="left" w:pos="705"/>
          <w:tab w:val="left" w:pos="9214"/>
        </w:tabs>
        <w:spacing w:line="300" w:lineRule="atLeast"/>
        <w:jc w:val="both"/>
      </w:pPr>
      <w:proofErr w:type="gramStart"/>
      <w:r w:rsidRPr="009F0514">
        <w:t>10.2</w:t>
      </w:r>
      <w:r w:rsidR="000C6CE6">
        <w:t xml:space="preserve"> </w:t>
      </w:r>
      <w:r w:rsidR="007279F3">
        <w:t xml:space="preserve"> </w:t>
      </w:r>
      <w:r w:rsidRPr="009F0514">
        <w:t>Ao</w:t>
      </w:r>
      <w:proofErr w:type="gramEnd"/>
      <w:r w:rsidRPr="009F0514">
        <w:t xml:space="preserve"> final da sessão, o proponente que des</w:t>
      </w:r>
      <w:r w:rsidR="004420A5">
        <w:t>ejar recorrer contra decisões da</w:t>
      </w:r>
      <w:r w:rsidRPr="009F0514">
        <w:t xml:space="preserve"> Pregoeir</w:t>
      </w:r>
      <w:r w:rsidR="004420A5">
        <w:t>a</w:t>
      </w:r>
      <w:r w:rsidR="006C62D7">
        <w:t xml:space="preserve"> </w:t>
      </w:r>
      <w:r w:rsidRPr="009F0514">
        <w:t xml:space="preserve">poderá fazê-lo, </w:t>
      </w:r>
      <w:r w:rsidRPr="009F0514">
        <w:rPr>
          <w:b/>
          <w:bCs/>
        </w:rPr>
        <w:t>através do seu representante</w:t>
      </w:r>
      <w:r w:rsidRPr="009F0514">
        <w:t xml:space="preserve">, manifestando sua intenção com registro da síntese das suas razões, sendo-lhes facultado juntar memoriais no prazo de 3 (três) dias úteis. Os interessados ficam, desde logo, intimados a apresentar </w:t>
      </w:r>
      <w:proofErr w:type="spellStart"/>
      <w:r w:rsidRPr="009F0514">
        <w:t>contra-razões</w:t>
      </w:r>
      <w:proofErr w:type="spellEnd"/>
      <w:r w:rsidRPr="009F0514">
        <w:t xml:space="preserve"> em igual número de dias, que começarão a correr do término do prazo do recorrente;</w:t>
      </w:r>
    </w:p>
    <w:p w:rsidR="000C6CE6" w:rsidRDefault="000C6CE6" w:rsidP="00454B6C">
      <w:pPr>
        <w:tabs>
          <w:tab w:val="left" w:pos="705"/>
          <w:tab w:val="left" w:pos="9214"/>
        </w:tabs>
        <w:spacing w:line="300" w:lineRule="atLeast"/>
        <w:jc w:val="both"/>
      </w:pPr>
    </w:p>
    <w:p w:rsidR="00325860" w:rsidRPr="009F0514" w:rsidRDefault="00325860" w:rsidP="00454B6C">
      <w:pPr>
        <w:tabs>
          <w:tab w:val="left" w:pos="705"/>
          <w:tab w:val="left" w:pos="9214"/>
        </w:tabs>
        <w:spacing w:line="300" w:lineRule="atLeast"/>
        <w:jc w:val="both"/>
        <w:rPr>
          <w:b/>
        </w:rPr>
      </w:pPr>
      <w:r w:rsidRPr="009F0514">
        <w:t>10.3</w:t>
      </w:r>
      <w:r w:rsidR="000C6CE6">
        <w:t xml:space="preserve"> </w:t>
      </w:r>
      <w:r w:rsidRPr="009F0514">
        <w:t>A falta de manifestação imediata e motivada importará a preclusão do direito de recurso;</w:t>
      </w:r>
    </w:p>
    <w:p w:rsidR="00325860" w:rsidRPr="009F0514" w:rsidRDefault="00325860" w:rsidP="00454B6C">
      <w:pPr>
        <w:tabs>
          <w:tab w:val="left" w:pos="9214"/>
        </w:tabs>
        <w:spacing w:line="300" w:lineRule="atLeast"/>
        <w:jc w:val="both"/>
      </w:pPr>
    </w:p>
    <w:p w:rsidR="00325860" w:rsidRPr="009F0514" w:rsidRDefault="00325860" w:rsidP="00454B6C">
      <w:pPr>
        <w:tabs>
          <w:tab w:val="left" w:pos="705"/>
          <w:tab w:val="left" w:pos="9214"/>
        </w:tabs>
        <w:spacing w:line="300" w:lineRule="atLeast"/>
        <w:jc w:val="both"/>
      </w:pPr>
      <w:r w:rsidRPr="009F0514">
        <w:t xml:space="preserve">10.4Não </w:t>
      </w:r>
      <w:r w:rsidR="004420A5">
        <w:t>serão</w:t>
      </w:r>
      <w:r w:rsidR="006964F2" w:rsidRPr="009F0514">
        <w:t xml:space="preserve"> concedidos</w:t>
      </w:r>
      <w:r w:rsidRPr="009F0514">
        <w:t xml:space="preserve"> prazo para recursos sobre assuntos meramente protelatórios ou quando não justificada a intenção de interpor o recurso pelo proponente;</w:t>
      </w:r>
    </w:p>
    <w:p w:rsidR="00325860" w:rsidRPr="009F0514" w:rsidRDefault="00325860" w:rsidP="00454B6C">
      <w:pPr>
        <w:tabs>
          <w:tab w:val="left" w:pos="9214"/>
        </w:tabs>
        <w:spacing w:line="300" w:lineRule="atLeast"/>
        <w:jc w:val="both"/>
      </w:pPr>
    </w:p>
    <w:p w:rsidR="00325860" w:rsidRPr="009F0514" w:rsidRDefault="00325860" w:rsidP="00AD0F89">
      <w:pPr>
        <w:tabs>
          <w:tab w:val="left" w:pos="284"/>
        </w:tabs>
        <w:spacing w:line="300" w:lineRule="atLeast"/>
        <w:jc w:val="both"/>
      </w:pPr>
      <w:r w:rsidRPr="009F0514">
        <w:t>10.5</w:t>
      </w:r>
      <w:r w:rsidR="000C6CE6">
        <w:t xml:space="preserve"> </w:t>
      </w:r>
      <w:r w:rsidR="006964F2">
        <w:t>Os recursos</w:t>
      </w:r>
      <w:r w:rsidR="004420A5">
        <w:t xml:space="preserve"> contra decisões da</w:t>
      </w:r>
      <w:r w:rsidRPr="009F0514">
        <w:t xml:space="preserve"> Pregoeir</w:t>
      </w:r>
      <w:r w:rsidR="004420A5">
        <w:t>a</w:t>
      </w:r>
      <w:r w:rsidR="000C6CE6">
        <w:t xml:space="preserve"> </w:t>
      </w:r>
      <w:r w:rsidRPr="009F0514">
        <w:rPr>
          <w:b/>
          <w:u w:val="single"/>
        </w:rPr>
        <w:t>não</w:t>
      </w:r>
      <w:r w:rsidRPr="009F0514">
        <w:t xml:space="preserve"> terão efeito suspensivo;</w:t>
      </w:r>
    </w:p>
    <w:p w:rsidR="007530C2" w:rsidRPr="009F0514" w:rsidRDefault="007530C2" w:rsidP="00454B6C">
      <w:pPr>
        <w:tabs>
          <w:tab w:val="left" w:pos="9214"/>
        </w:tabs>
        <w:spacing w:line="300" w:lineRule="atLeast"/>
        <w:jc w:val="both"/>
      </w:pPr>
    </w:p>
    <w:p w:rsidR="00325860" w:rsidRPr="009F0514" w:rsidRDefault="00325860" w:rsidP="00454B6C">
      <w:pPr>
        <w:tabs>
          <w:tab w:val="left" w:pos="705"/>
          <w:tab w:val="left" w:pos="9214"/>
        </w:tabs>
        <w:spacing w:line="300" w:lineRule="atLeast"/>
        <w:jc w:val="both"/>
      </w:pPr>
      <w:r w:rsidRPr="009F0514">
        <w:t>10.6</w:t>
      </w:r>
      <w:r w:rsidR="000C6CE6">
        <w:t xml:space="preserve"> </w:t>
      </w:r>
      <w:r w:rsidRPr="009F0514">
        <w:t>O acolhimento de recurso importará a invalidação apenas dos atos insuscetíveis de aproveitamento.</w:t>
      </w:r>
    </w:p>
    <w:p w:rsidR="00325860" w:rsidRPr="009F0514" w:rsidRDefault="00325860" w:rsidP="00454B6C">
      <w:pPr>
        <w:tabs>
          <w:tab w:val="left" w:pos="9214"/>
        </w:tabs>
        <w:spacing w:line="300" w:lineRule="atLeast"/>
        <w:jc w:val="both"/>
      </w:pPr>
    </w:p>
    <w:p w:rsidR="00325860" w:rsidRDefault="00AD0F89" w:rsidP="00AD0F89">
      <w:pPr>
        <w:tabs>
          <w:tab w:val="left" w:pos="426"/>
        </w:tabs>
        <w:spacing w:line="300" w:lineRule="atLeast"/>
        <w:jc w:val="both"/>
        <w:rPr>
          <w:b/>
        </w:rPr>
      </w:pPr>
      <w:r w:rsidRPr="009F0514">
        <w:rPr>
          <w:b/>
        </w:rPr>
        <w:t xml:space="preserve">11. </w:t>
      </w:r>
      <w:r w:rsidR="00325860" w:rsidRPr="009F0514">
        <w:rPr>
          <w:b/>
        </w:rPr>
        <w:t>MULTAS E SANÇÕES ADMINISTRATIVAS</w:t>
      </w:r>
    </w:p>
    <w:p w:rsidR="00BB281A" w:rsidRPr="009F0514" w:rsidRDefault="00BB281A" w:rsidP="00AD0F89">
      <w:pPr>
        <w:tabs>
          <w:tab w:val="left" w:pos="426"/>
        </w:tabs>
        <w:spacing w:line="300" w:lineRule="atLeast"/>
        <w:jc w:val="both"/>
        <w:rPr>
          <w:b/>
        </w:rPr>
      </w:pPr>
    </w:p>
    <w:p w:rsidR="00325860" w:rsidRPr="009F0514" w:rsidRDefault="00325860" w:rsidP="00454B6C">
      <w:pPr>
        <w:pStyle w:val="Legenda"/>
        <w:tabs>
          <w:tab w:val="left" w:pos="9214"/>
        </w:tabs>
        <w:spacing w:line="300" w:lineRule="atLeast"/>
        <w:rPr>
          <w:b w:val="0"/>
          <w:bCs w:val="0"/>
          <w:color w:val="000000"/>
        </w:rPr>
      </w:pPr>
      <w:r w:rsidRPr="009F0514">
        <w:rPr>
          <w:b w:val="0"/>
          <w:bCs w:val="0"/>
          <w:color w:val="000000"/>
        </w:rPr>
        <w:t>11.1.</w:t>
      </w:r>
      <w:r w:rsidR="004A4ED1">
        <w:rPr>
          <w:b w:val="0"/>
          <w:bCs w:val="0"/>
          <w:color w:val="000000"/>
        </w:rPr>
        <w:t xml:space="preserve"> </w:t>
      </w:r>
      <w:r w:rsidRPr="009F0514">
        <w:rPr>
          <w:b w:val="0"/>
          <w:bCs w:val="0"/>
          <w:color w:val="000000"/>
        </w:rPr>
        <w:t xml:space="preserve">A CONTRATADA sujeitar-se-á, em caso de inadimplemento de suas obrigações, definidas neste instrumento ou em outros que o complementem, as seguintes multas, sem prejuízo das sanções legais, Art. </w:t>
      </w:r>
      <w:smartTag w:uri="urn:schemas-microsoft-com:office:smarttags" w:element="metricconverter">
        <w:smartTagPr>
          <w:attr w:name="ProductID" w:val="86 a"/>
        </w:smartTagPr>
        <w:r w:rsidRPr="009F0514">
          <w:rPr>
            <w:b w:val="0"/>
            <w:bCs w:val="0"/>
            <w:color w:val="000000"/>
          </w:rPr>
          <w:t>86 a</w:t>
        </w:r>
      </w:smartTag>
      <w:r w:rsidRPr="009F0514">
        <w:rPr>
          <w:b w:val="0"/>
          <w:bCs w:val="0"/>
          <w:color w:val="000000"/>
        </w:rPr>
        <w:t xml:space="preserve"> 88 da Lei 8.666/93 e responsabilidades </w:t>
      </w:r>
      <w:r w:rsidR="00C808F8" w:rsidRPr="009F0514">
        <w:rPr>
          <w:b w:val="0"/>
          <w:bCs w:val="0"/>
          <w:color w:val="000000"/>
        </w:rPr>
        <w:t>civis e criminais</w:t>
      </w:r>
      <w:r w:rsidRPr="009F0514">
        <w:rPr>
          <w:b w:val="0"/>
          <w:bCs w:val="0"/>
          <w:color w:val="000000"/>
        </w:rPr>
        <w:t>:</w:t>
      </w:r>
    </w:p>
    <w:p w:rsidR="00325860" w:rsidRPr="009F0514" w:rsidRDefault="00325860" w:rsidP="004C00E3">
      <w:pPr>
        <w:pStyle w:val="Legenda"/>
        <w:numPr>
          <w:ilvl w:val="6"/>
          <w:numId w:val="2"/>
        </w:numPr>
        <w:tabs>
          <w:tab w:val="num" w:pos="284"/>
          <w:tab w:val="left" w:pos="9214"/>
        </w:tabs>
        <w:spacing w:before="240" w:line="300" w:lineRule="atLeast"/>
        <w:rPr>
          <w:b w:val="0"/>
          <w:bCs w:val="0"/>
          <w:color w:val="000000"/>
        </w:rPr>
      </w:pPr>
      <w:r w:rsidRPr="009F0514">
        <w:rPr>
          <w:bCs w:val="0"/>
          <w:color w:val="000000"/>
        </w:rPr>
        <w:t>a)</w:t>
      </w:r>
      <w:r w:rsidRPr="009F0514">
        <w:rPr>
          <w:b w:val="0"/>
          <w:bCs w:val="0"/>
          <w:color w:val="000000"/>
        </w:rPr>
        <w:t xml:space="preserve"> 0,</w:t>
      </w:r>
      <w:r w:rsidR="009D1716" w:rsidRPr="009F0514">
        <w:rPr>
          <w:b w:val="0"/>
          <w:bCs w:val="0"/>
          <w:color w:val="000000"/>
        </w:rPr>
        <w:t>5</w:t>
      </w:r>
      <w:r w:rsidRPr="009F0514">
        <w:rPr>
          <w:b w:val="0"/>
          <w:bCs w:val="0"/>
          <w:color w:val="000000"/>
        </w:rPr>
        <w:t>% (</w:t>
      </w:r>
      <w:r w:rsidR="009D1716" w:rsidRPr="009F0514">
        <w:rPr>
          <w:b w:val="0"/>
          <w:bCs w:val="0"/>
          <w:color w:val="000000"/>
        </w:rPr>
        <w:t xml:space="preserve">Zero </w:t>
      </w:r>
      <w:r w:rsidR="001677E6" w:rsidRPr="009F0514">
        <w:rPr>
          <w:b w:val="0"/>
          <w:bCs w:val="0"/>
          <w:color w:val="000000"/>
        </w:rPr>
        <w:t>vírgula</w:t>
      </w:r>
      <w:r w:rsidRPr="009F0514">
        <w:rPr>
          <w:b w:val="0"/>
          <w:bCs w:val="0"/>
          <w:color w:val="000000"/>
        </w:rPr>
        <w:t xml:space="preserve"> por cento) por dia de atraso, na entrega do objeto licitado, calculado sobre o valor correspondente a parte inadimplida, até o limite de </w:t>
      </w:r>
      <w:r w:rsidR="007E51CB" w:rsidRPr="009F0514">
        <w:rPr>
          <w:b w:val="0"/>
          <w:bCs w:val="0"/>
          <w:color w:val="000000"/>
        </w:rPr>
        <w:t>10</w:t>
      </w:r>
      <w:r w:rsidRPr="009F0514">
        <w:rPr>
          <w:b w:val="0"/>
          <w:bCs w:val="0"/>
          <w:color w:val="000000"/>
        </w:rPr>
        <w:t>% (</w:t>
      </w:r>
      <w:r w:rsidR="007E51CB" w:rsidRPr="009F0514">
        <w:rPr>
          <w:b w:val="0"/>
          <w:bCs w:val="0"/>
          <w:color w:val="000000"/>
        </w:rPr>
        <w:t>dez</w:t>
      </w:r>
      <w:r w:rsidRPr="009F0514">
        <w:rPr>
          <w:b w:val="0"/>
          <w:bCs w:val="0"/>
          <w:color w:val="000000"/>
        </w:rPr>
        <w:t xml:space="preserve"> por cento).</w:t>
      </w:r>
    </w:p>
    <w:p w:rsidR="00325860" w:rsidRPr="009F0514" w:rsidRDefault="00325860" w:rsidP="004C00E3">
      <w:pPr>
        <w:pStyle w:val="Legenda"/>
        <w:numPr>
          <w:ilvl w:val="6"/>
          <w:numId w:val="2"/>
        </w:numPr>
        <w:tabs>
          <w:tab w:val="num" w:pos="284"/>
          <w:tab w:val="left" w:pos="9214"/>
        </w:tabs>
        <w:spacing w:before="240" w:line="300" w:lineRule="atLeast"/>
        <w:rPr>
          <w:color w:val="000000"/>
        </w:rPr>
      </w:pPr>
      <w:r w:rsidRPr="009F0514">
        <w:rPr>
          <w:bCs w:val="0"/>
          <w:color w:val="000000"/>
        </w:rPr>
        <w:t>b)</w:t>
      </w:r>
      <w:r w:rsidRPr="009F0514">
        <w:rPr>
          <w:b w:val="0"/>
          <w:bCs w:val="0"/>
          <w:color w:val="000000"/>
        </w:rPr>
        <w:t xml:space="preserve"> Até 10%(dez) sobre o valor do contrato, pelo descumprimento de qualquer cláusula do contrato, exceto prazo de entrega.</w:t>
      </w:r>
    </w:p>
    <w:p w:rsidR="00325860" w:rsidRPr="009F0514" w:rsidRDefault="00325860" w:rsidP="00454B6C">
      <w:pPr>
        <w:tabs>
          <w:tab w:val="num" w:pos="720"/>
          <w:tab w:val="left" w:pos="9214"/>
        </w:tabs>
        <w:spacing w:line="300" w:lineRule="atLeast"/>
        <w:jc w:val="both"/>
      </w:pPr>
    </w:p>
    <w:p w:rsidR="00325860" w:rsidRPr="00DD66BF" w:rsidRDefault="00325860" w:rsidP="0061589E">
      <w:pPr>
        <w:numPr>
          <w:ilvl w:val="1"/>
          <w:numId w:val="6"/>
        </w:numPr>
        <w:tabs>
          <w:tab w:val="clear" w:pos="360"/>
          <w:tab w:val="left" w:pos="567"/>
          <w:tab w:val="left" w:pos="9214"/>
        </w:tabs>
        <w:spacing w:line="300" w:lineRule="atLeast"/>
        <w:ind w:left="0" w:firstLine="0"/>
        <w:jc w:val="both"/>
      </w:pPr>
      <w:r w:rsidRPr="009F0514">
        <w:rPr>
          <w:bCs/>
        </w:rPr>
        <w:t xml:space="preserve">Aos proponentes que convocados dentro do prazo de validade da sua proposta não </w:t>
      </w:r>
      <w:r w:rsidR="006964F2" w:rsidRPr="009F0514">
        <w:rPr>
          <w:bCs/>
        </w:rPr>
        <w:t>celebrarem</w:t>
      </w:r>
      <w:r w:rsidRPr="009F0514">
        <w:rPr>
          <w:bCs/>
        </w:rPr>
        <w:t xml:space="preserve"> o contrato, deixar de entregar ou apresentar documentação falsa, exigida para a licitação, ensejarem o retardamento da execução do certame, não mantiverem a proposta, falharem ou fraudarem na execução do contrato, </w:t>
      </w:r>
      <w:r w:rsidR="006964F2" w:rsidRPr="009F0514">
        <w:rPr>
          <w:bCs/>
        </w:rPr>
        <w:t>comportar-se</w:t>
      </w:r>
      <w:r w:rsidRPr="009F0514">
        <w:rPr>
          <w:bCs/>
        </w:rPr>
        <w:t xml:space="preserve"> de modo inidôneo, fizerem declaração falsa ou cometerem fraude fiscal, poderão ser aplicadas, conforme o caso, as seguintes sanções, sem prejuízo da reparação dos danos causados à (citar o órgão) pelo infrator:</w:t>
      </w:r>
    </w:p>
    <w:p w:rsidR="00325860" w:rsidRPr="009F0514" w:rsidRDefault="007530C2" w:rsidP="004C00E3">
      <w:pPr>
        <w:numPr>
          <w:ilvl w:val="0"/>
          <w:numId w:val="3"/>
        </w:numPr>
        <w:tabs>
          <w:tab w:val="clear" w:pos="1074"/>
          <w:tab w:val="num" w:pos="284"/>
          <w:tab w:val="left" w:pos="9214"/>
        </w:tabs>
        <w:spacing w:line="300" w:lineRule="atLeast"/>
        <w:ind w:left="0" w:firstLine="0"/>
        <w:jc w:val="both"/>
        <w:rPr>
          <w:bCs/>
        </w:rPr>
      </w:pPr>
      <w:r w:rsidRPr="009F0514">
        <w:rPr>
          <w:bCs/>
        </w:rPr>
        <w:t>Advertência</w:t>
      </w:r>
      <w:r w:rsidR="00325860" w:rsidRPr="009F0514">
        <w:rPr>
          <w:bCs/>
        </w:rPr>
        <w:t>;</w:t>
      </w:r>
    </w:p>
    <w:p w:rsidR="00325860" w:rsidRPr="009F0514" w:rsidRDefault="00325860" w:rsidP="00AD0F89">
      <w:pPr>
        <w:tabs>
          <w:tab w:val="num" w:pos="284"/>
          <w:tab w:val="left" w:pos="9214"/>
        </w:tabs>
        <w:spacing w:line="300" w:lineRule="atLeast"/>
        <w:jc w:val="both"/>
        <w:rPr>
          <w:bCs/>
        </w:rPr>
      </w:pPr>
      <w:r w:rsidRPr="009F0514">
        <w:rPr>
          <w:bCs/>
        </w:rPr>
        <w:lastRenderedPageBreak/>
        <w:t>b)</w:t>
      </w:r>
      <w:r w:rsidRPr="009F0514">
        <w:rPr>
          <w:bCs/>
        </w:rPr>
        <w:tab/>
      </w:r>
      <w:r w:rsidR="007530C2" w:rsidRPr="009F0514">
        <w:rPr>
          <w:bCs/>
        </w:rPr>
        <w:t>M</w:t>
      </w:r>
      <w:r w:rsidRPr="009F0514">
        <w:rPr>
          <w:bCs/>
        </w:rPr>
        <w:t>ulta;</w:t>
      </w:r>
    </w:p>
    <w:p w:rsidR="00325860" w:rsidRPr="009F0514" w:rsidRDefault="007530C2" w:rsidP="004C00E3">
      <w:pPr>
        <w:numPr>
          <w:ilvl w:val="0"/>
          <w:numId w:val="1"/>
        </w:numPr>
        <w:tabs>
          <w:tab w:val="clear" w:pos="1074"/>
          <w:tab w:val="num" w:pos="284"/>
          <w:tab w:val="left" w:pos="9214"/>
        </w:tabs>
        <w:spacing w:line="300" w:lineRule="atLeast"/>
        <w:ind w:left="0" w:firstLine="0"/>
        <w:jc w:val="both"/>
        <w:rPr>
          <w:bCs/>
        </w:rPr>
      </w:pPr>
      <w:r w:rsidRPr="009F0514">
        <w:rPr>
          <w:bCs/>
        </w:rPr>
        <w:t>Suspensão</w:t>
      </w:r>
      <w:r w:rsidR="00325860" w:rsidRPr="009F0514">
        <w:rPr>
          <w:bCs/>
        </w:rPr>
        <w:t xml:space="preserve"> temporária do direito de licitar, de contratar com a Administração pelo prazo de 0</w:t>
      </w:r>
      <w:r w:rsidR="00122C45" w:rsidRPr="009F0514">
        <w:rPr>
          <w:bCs/>
        </w:rPr>
        <w:t>5</w:t>
      </w:r>
      <w:r w:rsidR="00325860" w:rsidRPr="009F0514">
        <w:rPr>
          <w:bCs/>
        </w:rPr>
        <w:t xml:space="preserve"> (</w:t>
      </w:r>
      <w:r w:rsidR="00122C45" w:rsidRPr="009F0514">
        <w:rPr>
          <w:bCs/>
        </w:rPr>
        <w:t>anos</w:t>
      </w:r>
      <w:r w:rsidR="00325860" w:rsidRPr="009F0514">
        <w:rPr>
          <w:bCs/>
        </w:rPr>
        <w:t>) anos;</w:t>
      </w:r>
    </w:p>
    <w:p w:rsidR="00325860" w:rsidRPr="009F0514" w:rsidRDefault="007530C2" w:rsidP="004C00E3">
      <w:pPr>
        <w:numPr>
          <w:ilvl w:val="0"/>
          <w:numId w:val="1"/>
        </w:numPr>
        <w:tabs>
          <w:tab w:val="left" w:pos="284"/>
          <w:tab w:val="left" w:pos="9214"/>
        </w:tabs>
        <w:spacing w:line="300" w:lineRule="atLeast"/>
        <w:ind w:left="0" w:firstLine="0"/>
        <w:jc w:val="both"/>
        <w:rPr>
          <w:bCs/>
        </w:rPr>
      </w:pPr>
      <w:r w:rsidRPr="009F0514">
        <w:rPr>
          <w:bCs/>
        </w:rPr>
        <w:t>Declaração</w:t>
      </w:r>
      <w:r w:rsidR="00325860" w:rsidRPr="009F0514">
        <w:rPr>
          <w:bCs/>
        </w:rPr>
        <w:t xml:space="preserve"> de inidoneidade para licitar e contratar com a Administração Pública enquanto perdurarem os motivos determinantes da punição ou até que seja promovida a reabilitação perante a própria autoridade que aplicou a penalidade;</w:t>
      </w:r>
    </w:p>
    <w:p w:rsidR="00325860" w:rsidRPr="009F0514" w:rsidRDefault="00325860" w:rsidP="00454B6C">
      <w:pPr>
        <w:tabs>
          <w:tab w:val="left" w:pos="720"/>
          <w:tab w:val="left" w:pos="993"/>
          <w:tab w:val="left" w:pos="9214"/>
        </w:tabs>
        <w:spacing w:line="300" w:lineRule="atLeast"/>
        <w:jc w:val="both"/>
      </w:pPr>
    </w:p>
    <w:p w:rsidR="00325860" w:rsidRPr="009F0514" w:rsidRDefault="000C6CE6" w:rsidP="0061589E">
      <w:pPr>
        <w:numPr>
          <w:ilvl w:val="1"/>
          <w:numId w:val="6"/>
        </w:numPr>
        <w:tabs>
          <w:tab w:val="clear" w:pos="360"/>
          <w:tab w:val="num" w:pos="284"/>
          <w:tab w:val="left" w:pos="426"/>
          <w:tab w:val="left" w:pos="9214"/>
        </w:tabs>
        <w:spacing w:line="300" w:lineRule="atLeast"/>
        <w:ind w:left="0" w:firstLine="0"/>
        <w:jc w:val="both"/>
      </w:pPr>
      <w:r>
        <w:t xml:space="preserve"> </w:t>
      </w:r>
      <w:r w:rsidR="00325860" w:rsidRPr="009F0514">
        <w:t>Nenhuma sanção será aplicada sem o devido processo administrativo, que prevê defesa prévia do interessado e recurso nos prazos definidos em lei, sendo-lhe franqueada vista ao processo.</w:t>
      </w:r>
    </w:p>
    <w:p w:rsidR="000D0F59" w:rsidRPr="009F0514" w:rsidRDefault="000D0F59" w:rsidP="00454B6C">
      <w:pPr>
        <w:tabs>
          <w:tab w:val="left" w:pos="720"/>
          <w:tab w:val="left" w:pos="9214"/>
        </w:tabs>
        <w:spacing w:line="300" w:lineRule="atLeast"/>
        <w:jc w:val="both"/>
        <w:rPr>
          <w:b/>
        </w:rPr>
      </w:pPr>
    </w:p>
    <w:p w:rsidR="00325860" w:rsidRDefault="00325860" w:rsidP="0061589E">
      <w:pPr>
        <w:numPr>
          <w:ilvl w:val="0"/>
          <w:numId w:val="6"/>
        </w:numPr>
        <w:tabs>
          <w:tab w:val="left" w:pos="720"/>
          <w:tab w:val="left" w:pos="9214"/>
        </w:tabs>
        <w:spacing w:line="300" w:lineRule="atLeast"/>
        <w:jc w:val="both"/>
        <w:rPr>
          <w:b/>
        </w:rPr>
      </w:pPr>
      <w:r w:rsidRPr="009F0514">
        <w:rPr>
          <w:b/>
        </w:rPr>
        <w:t>FORMALIZAÇÃO DO INSTRUMENTO CONTRATUAL</w:t>
      </w:r>
    </w:p>
    <w:p w:rsidR="00DD66BF" w:rsidRPr="009F0514" w:rsidRDefault="00DD66BF" w:rsidP="00DD66BF">
      <w:pPr>
        <w:tabs>
          <w:tab w:val="left" w:pos="720"/>
          <w:tab w:val="left" w:pos="9214"/>
        </w:tabs>
        <w:spacing w:line="300" w:lineRule="atLeast"/>
        <w:jc w:val="both"/>
        <w:rPr>
          <w:b/>
        </w:rPr>
      </w:pPr>
    </w:p>
    <w:p w:rsidR="00325860" w:rsidRPr="009F0514" w:rsidRDefault="00325860" w:rsidP="00454B6C">
      <w:pPr>
        <w:tabs>
          <w:tab w:val="left" w:pos="705"/>
          <w:tab w:val="left" w:pos="9214"/>
        </w:tabs>
        <w:spacing w:line="300" w:lineRule="atLeast"/>
        <w:jc w:val="both"/>
      </w:pPr>
      <w:r w:rsidRPr="009F0514">
        <w:t>12.1</w:t>
      </w:r>
      <w:r w:rsidR="000C6CE6">
        <w:t xml:space="preserve"> </w:t>
      </w:r>
      <w:r w:rsidRPr="009F0514">
        <w:t>Homologada a licitaçã</w:t>
      </w:r>
      <w:r w:rsidR="001C77F4">
        <w:t>o pela autoridade competente, o</w:t>
      </w:r>
      <w:r w:rsidRPr="009F0514">
        <w:rPr>
          <w:bCs/>
          <w:color w:val="000000"/>
        </w:rPr>
        <w:t xml:space="preserve"> Município de </w:t>
      </w:r>
      <w:r w:rsidR="002B79B0">
        <w:rPr>
          <w:bCs/>
          <w:color w:val="000000"/>
        </w:rPr>
        <w:t>THEOBROMA</w:t>
      </w:r>
      <w:r w:rsidRPr="009F0514">
        <w:rPr>
          <w:bCs/>
          <w:color w:val="000000"/>
        </w:rPr>
        <w:t xml:space="preserve"> - RO</w:t>
      </w:r>
      <w:r w:rsidRPr="009F0514">
        <w:t xml:space="preserve"> firmará contrato específico com o PROPONENTE VENCEDOR visando </w:t>
      </w:r>
      <w:r w:rsidR="00C808F8" w:rsidRPr="009F0514">
        <w:t>à</w:t>
      </w:r>
      <w:r w:rsidRPr="009F0514">
        <w:t xml:space="preserve"> execução do objeto desta licitação nos termos da minuta anexo 02 que integra este Edital;</w:t>
      </w:r>
    </w:p>
    <w:p w:rsidR="00325860" w:rsidRPr="009F0514" w:rsidRDefault="00325860" w:rsidP="00454B6C">
      <w:pPr>
        <w:tabs>
          <w:tab w:val="left" w:pos="9214"/>
        </w:tabs>
        <w:spacing w:line="300" w:lineRule="atLeast"/>
        <w:jc w:val="both"/>
      </w:pPr>
    </w:p>
    <w:p w:rsidR="000D0F59" w:rsidRPr="009F0514" w:rsidRDefault="00325860" w:rsidP="00454B6C">
      <w:pPr>
        <w:tabs>
          <w:tab w:val="left" w:pos="9214"/>
        </w:tabs>
        <w:spacing w:line="300" w:lineRule="atLeast"/>
        <w:jc w:val="both"/>
      </w:pPr>
      <w:r w:rsidRPr="009F0514">
        <w:t>12.2</w:t>
      </w:r>
      <w:r w:rsidR="000C6CE6">
        <w:t xml:space="preserve"> </w:t>
      </w:r>
      <w:r w:rsidRPr="009F0514">
        <w:t xml:space="preserve">O PROPONENTE VENCEDOR terá o prazo de </w:t>
      </w:r>
      <w:r w:rsidR="0035651A">
        <w:t xml:space="preserve">até </w:t>
      </w:r>
      <w:r w:rsidR="003B79A7">
        <w:t>3</w:t>
      </w:r>
      <w:r w:rsidRPr="009F0514">
        <w:t xml:space="preserve"> (</w:t>
      </w:r>
      <w:r w:rsidR="003B79A7">
        <w:t>três)</w:t>
      </w:r>
      <w:r w:rsidRPr="009F0514">
        <w:t xml:space="preserve"> dias úteis, contado a par</w:t>
      </w:r>
      <w:r w:rsidR="000D0F59" w:rsidRPr="009F0514">
        <w:t xml:space="preserve">tir da </w:t>
      </w:r>
      <w:r w:rsidRPr="009F0514">
        <w:t>convocação, para assinar o Contrato, quando deverá c</w:t>
      </w:r>
      <w:r w:rsidR="000D0F59" w:rsidRPr="009F0514">
        <w:t xml:space="preserve">omparecer à </w:t>
      </w:r>
      <w:r w:rsidR="00B96200">
        <w:t>ASSESSORIA JURIDICA</w:t>
      </w:r>
      <w:r w:rsidR="000D0F59" w:rsidRPr="009F0514">
        <w:t xml:space="preserve"> </w:t>
      </w:r>
      <w:r w:rsidRPr="009F0514">
        <w:t xml:space="preserve">localizada na Prefeitura Municipal de </w:t>
      </w:r>
      <w:r w:rsidR="00B96200">
        <w:t>THEOBROMA</w:t>
      </w:r>
      <w:r w:rsidR="000D0F59" w:rsidRPr="009F0514">
        <w:t xml:space="preserve"> – RO.</w:t>
      </w:r>
    </w:p>
    <w:p w:rsidR="007530C2" w:rsidRPr="009F0514" w:rsidRDefault="007530C2" w:rsidP="00454B6C">
      <w:pPr>
        <w:tabs>
          <w:tab w:val="left" w:pos="9214"/>
        </w:tabs>
        <w:spacing w:line="300" w:lineRule="atLeast"/>
        <w:jc w:val="both"/>
      </w:pPr>
    </w:p>
    <w:p w:rsidR="00325860" w:rsidRPr="009F0514" w:rsidRDefault="00325860" w:rsidP="00454B6C">
      <w:pPr>
        <w:tabs>
          <w:tab w:val="left" w:pos="9214"/>
        </w:tabs>
        <w:spacing w:line="300" w:lineRule="atLeast"/>
        <w:jc w:val="both"/>
      </w:pPr>
      <w:r w:rsidRPr="009F0514">
        <w:t>12.3 A recusa injustificada do concorrente vencedor em assinar o Contrato dentro do prazo estabelecido no presente Instrumento, o sujeitará à aplicação das penalidades previstas nos itens 11.1 e 11.2, deste Edital, podendo a CONTRATANTE convidar, sucessivamente por ordem de classificação as demais licitantes, após comprovação da a sua compatibilidade de proposta e habilitação, com esta licitação, para celebração do Contrato;</w:t>
      </w:r>
    </w:p>
    <w:p w:rsidR="00325860" w:rsidRPr="009F0514" w:rsidRDefault="00325860" w:rsidP="00454B6C">
      <w:pPr>
        <w:tabs>
          <w:tab w:val="left" w:pos="705"/>
          <w:tab w:val="left" w:pos="9214"/>
        </w:tabs>
        <w:spacing w:line="300" w:lineRule="atLeast"/>
        <w:jc w:val="both"/>
      </w:pPr>
    </w:p>
    <w:p w:rsidR="00325860" w:rsidRPr="009F0514" w:rsidRDefault="00325860" w:rsidP="00454B6C">
      <w:pPr>
        <w:tabs>
          <w:tab w:val="left" w:pos="705"/>
          <w:tab w:val="left" w:pos="9214"/>
        </w:tabs>
        <w:spacing w:line="300" w:lineRule="atLeast"/>
        <w:jc w:val="both"/>
      </w:pPr>
      <w:r w:rsidRPr="009F0514">
        <w:t>12.4</w:t>
      </w:r>
      <w:r w:rsidR="000C6CE6">
        <w:t xml:space="preserve"> </w:t>
      </w:r>
      <w:r w:rsidRPr="009F0514">
        <w:t>No ato da contratação, o PROPONENTE VENCEDOR deverá apresentar documento de procuração devidamente reconhecido em cartório, que habilite o seu representante a assinar o Contrato em nome da empresa;</w:t>
      </w:r>
    </w:p>
    <w:p w:rsidR="00325860" w:rsidRPr="009F0514" w:rsidRDefault="00325860" w:rsidP="00454B6C">
      <w:pPr>
        <w:tabs>
          <w:tab w:val="left" w:pos="705"/>
          <w:tab w:val="left" w:pos="9214"/>
        </w:tabs>
        <w:spacing w:line="300" w:lineRule="atLeast"/>
        <w:jc w:val="both"/>
      </w:pPr>
    </w:p>
    <w:p w:rsidR="00325860" w:rsidRPr="009F0514" w:rsidRDefault="00325860" w:rsidP="00454B6C">
      <w:pPr>
        <w:tabs>
          <w:tab w:val="left" w:pos="720"/>
          <w:tab w:val="left" w:pos="9214"/>
        </w:tabs>
        <w:spacing w:line="300" w:lineRule="atLeast"/>
        <w:jc w:val="both"/>
      </w:pPr>
      <w:r w:rsidRPr="009F0514">
        <w:t>12.5</w:t>
      </w:r>
      <w:r w:rsidR="000C6CE6">
        <w:t xml:space="preserve"> </w:t>
      </w:r>
      <w:r w:rsidRPr="009F0514">
        <w:t>A assinatura do Contrato estará condicionada à comprovação da regularidade da situação do PROPONENTE VE</w:t>
      </w:r>
      <w:r w:rsidR="001C77F4">
        <w:t>NCEDOR, junto ao INSS e ao FGTS e Certidão Trabalhista</w:t>
      </w:r>
      <w:r w:rsidR="00BC5FBB">
        <w:t>.</w:t>
      </w:r>
    </w:p>
    <w:p w:rsidR="00AE3AD7" w:rsidRPr="009F0514" w:rsidRDefault="00AE3AD7" w:rsidP="00454B6C">
      <w:pPr>
        <w:tabs>
          <w:tab w:val="left" w:pos="720"/>
          <w:tab w:val="left" w:pos="9214"/>
        </w:tabs>
        <w:spacing w:line="300" w:lineRule="atLeast"/>
        <w:jc w:val="both"/>
      </w:pPr>
    </w:p>
    <w:p w:rsidR="00AE3AD7" w:rsidRPr="009F0514" w:rsidRDefault="00AE3AD7" w:rsidP="00454B6C">
      <w:pPr>
        <w:tabs>
          <w:tab w:val="left" w:pos="284"/>
          <w:tab w:val="left" w:pos="709"/>
          <w:tab w:val="left" w:pos="9214"/>
        </w:tabs>
        <w:spacing w:line="300" w:lineRule="atLeast"/>
        <w:jc w:val="both"/>
      </w:pPr>
      <w:r w:rsidRPr="009F0514">
        <w:t xml:space="preserve">12.6 A contratada </w:t>
      </w:r>
      <w:r w:rsidR="001C77F4">
        <w:t>fica obrigada</w:t>
      </w:r>
      <w:r w:rsidRPr="009F0514">
        <w:t xml:space="preserve"> a aceitar, nas mesmas condições contratuais, os acréscimos ou supressões que se fizerem necessárias n</w:t>
      </w:r>
      <w:r w:rsidR="00D258E7" w:rsidRPr="009F0514">
        <w:t xml:space="preserve">as obras, </w:t>
      </w:r>
      <w:r w:rsidRPr="009F0514">
        <w:t>serviços</w:t>
      </w:r>
      <w:r w:rsidR="00D258E7" w:rsidRPr="009F0514">
        <w:t xml:space="preserve"> ou compras</w:t>
      </w:r>
      <w:r w:rsidRPr="009F0514">
        <w:t xml:space="preserve">, até 25% (vinte e cinco por cento), do valor inicial atualizado do contrato conforme art. 65 § 1º da lei nº 8.666/93 e suas alterações. </w:t>
      </w:r>
    </w:p>
    <w:p w:rsidR="00AE3AD7" w:rsidRPr="009F0514" w:rsidRDefault="00AE3AD7" w:rsidP="00454B6C">
      <w:pPr>
        <w:tabs>
          <w:tab w:val="left" w:pos="720"/>
          <w:tab w:val="left" w:pos="9214"/>
        </w:tabs>
        <w:spacing w:line="300" w:lineRule="atLeast"/>
        <w:jc w:val="both"/>
      </w:pPr>
    </w:p>
    <w:p w:rsidR="00A641BE" w:rsidRDefault="00AE3AD7" w:rsidP="00B050BF">
      <w:pPr>
        <w:tabs>
          <w:tab w:val="left" w:pos="9214"/>
          <w:tab w:val="left" w:pos="9639"/>
        </w:tabs>
        <w:spacing w:line="300" w:lineRule="atLeast"/>
        <w:jc w:val="both"/>
        <w:rPr>
          <w:b/>
        </w:rPr>
      </w:pPr>
      <w:r w:rsidRPr="009F0514">
        <w:t>12.7 Este Edital e seu(s) anexo(s) integrarão o Contrato firmado, independente de</w:t>
      </w:r>
      <w:bookmarkStart w:id="1" w:name="_Hlk511034202"/>
      <w:r w:rsidR="00DD5A6D" w:rsidRPr="00B050BF">
        <w:rPr>
          <w:b/>
        </w:rPr>
        <w:t xml:space="preserve"> </w:t>
      </w:r>
      <w:r w:rsidR="00A641BE">
        <w:rPr>
          <w:b/>
        </w:rPr>
        <w:t>~</w:t>
      </w:r>
    </w:p>
    <w:p w:rsidR="00A641BE" w:rsidRDefault="00A641BE" w:rsidP="00B050BF">
      <w:pPr>
        <w:tabs>
          <w:tab w:val="left" w:pos="9214"/>
          <w:tab w:val="left" w:pos="9639"/>
        </w:tabs>
        <w:spacing w:line="300" w:lineRule="atLeast"/>
        <w:jc w:val="both"/>
        <w:rPr>
          <w:b/>
        </w:rPr>
      </w:pPr>
    </w:p>
    <w:p w:rsidR="00B050BF" w:rsidRPr="00B050BF" w:rsidRDefault="001600C4" w:rsidP="00B050BF">
      <w:pPr>
        <w:tabs>
          <w:tab w:val="left" w:pos="9214"/>
          <w:tab w:val="left" w:pos="9639"/>
        </w:tabs>
        <w:spacing w:line="300" w:lineRule="atLeast"/>
        <w:jc w:val="both"/>
        <w:rPr>
          <w:b/>
        </w:rPr>
      </w:pPr>
      <w:r>
        <w:rPr>
          <w:b/>
        </w:rPr>
        <w:t xml:space="preserve">13. </w:t>
      </w:r>
      <w:r w:rsidR="00B050BF" w:rsidRPr="00B050BF">
        <w:rPr>
          <w:b/>
        </w:rPr>
        <w:t xml:space="preserve">DO PRAZO DE VIRGÊNCIA, E </w:t>
      </w:r>
      <w:r w:rsidR="00D84125">
        <w:rPr>
          <w:b/>
        </w:rPr>
        <w:t xml:space="preserve">REALIZAÇÃO DOS </w:t>
      </w:r>
      <w:r w:rsidR="00B050BF" w:rsidRPr="00B050BF">
        <w:rPr>
          <w:b/>
        </w:rPr>
        <w:t>OBJETOS;</w:t>
      </w:r>
    </w:p>
    <w:p w:rsidR="00B050BF" w:rsidRPr="00B050BF" w:rsidRDefault="00B050BF" w:rsidP="00B050BF">
      <w:pPr>
        <w:tabs>
          <w:tab w:val="left" w:pos="9214"/>
          <w:tab w:val="left" w:pos="9639"/>
        </w:tabs>
        <w:spacing w:line="300" w:lineRule="atLeast"/>
        <w:jc w:val="both"/>
        <w:rPr>
          <w:b/>
        </w:rPr>
      </w:pPr>
    </w:p>
    <w:p w:rsidR="001600C4" w:rsidRPr="001600C4" w:rsidRDefault="00757976" w:rsidP="002D1999">
      <w:pPr>
        <w:tabs>
          <w:tab w:val="left" w:pos="9214"/>
          <w:tab w:val="left" w:pos="9639"/>
        </w:tabs>
      </w:pPr>
      <w:r>
        <w:t xml:space="preserve"> </w:t>
      </w:r>
      <w:r w:rsidR="001600C4">
        <w:t xml:space="preserve">13.1 </w:t>
      </w:r>
      <w:r w:rsidR="002D1999">
        <w:rPr>
          <w:bCs/>
        </w:rPr>
        <w:t>DE</w:t>
      </w:r>
      <w:r w:rsidR="00AA1C95">
        <w:rPr>
          <w:bCs/>
        </w:rPr>
        <w:t xml:space="preserve"> </w:t>
      </w:r>
      <w:r w:rsidR="002D1999">
        <w:rPr>
          <w:bCs/>
        </w:rPr>
        <w:t>ACORDO COM O TERMO DE REFERENCIA ANEXO II DO EDITAL;</w:t>
      </w:r>
    </w:p>
    <w:p w:rsidR="00757976" w:rsidRPr="00B050BF" w:rsidRDefault="00757976" w:rsidP="00B050BF">
      <w:pPr>
        <w:tabs>
          <w:tab w:val="left" w:pos="9214"/>
          <w:tab w:val="left" w:pos="9639"/>
        </w:tabs>
        <w:spacing w:line="300" w:lineRule="atLeast"/>
        <w:jc w:val="both"/>
        <w:rPr>
          <w:b/>
        </w:rPr>
      </w:pPr>
    </w:p>
    <w:bookmarkEnd w:id="1"/>
    <w:p w:rsidR="00325860" w:rsidRPr="009F0514" w:rsidRDefault="00325860" w:rsidP="00454B6C">
      <w:pPr>
        <w:tabs>
          <w:tab w:val="left" w:pos="9214"/>
          <w:tab w:val="left" w:pos="9639"/>
        </w:tabs>
        <w:spacing w:line="300" w:lineRule="atLeast"/>
        <w:jc w:val="both"/>
        <w:rPr>
          <w:b/>
        </w:rPr>
      </w:pPr>
      <w:r w:rsidRPr="009F0514">
        <w:rPr>
          <w:b/>
        </w:rPr>
        <w:t>14 PAGAMENTO</w:t>
      </w:r>
    </w:p>
    <w:p w:rsidR="00BD56A9" w:rsidRPr="00BD56A9" w:rsidRDefault="000D0F59" w:rsidP="00BD56A9">
      <w:pPr>
        <w:autoSpaceDE w:val="0"/>
        <w:autoSpaceDN w:val="0"/>
        <w:adjustRightInd w:val="0"/>
        <w:jc w:val="both"/>
        <w:rPr>
          <w:b/>
          <w:u w:val="single"/>
        </w:rPr>
      </w:pPr>
      <w:r w:rsidRPr="009F0514">
        <w:lastRenderedPageBreak/>
        <w:t xml:space="preserve">14.1 </w:t>
      </w:r>
      <w:r w:rsidR="00BD56A9" w:rsidRPr="00BD56A9">
        <w:t xml:space="preserve">Os valores devidos pela execução do objeto deste </w:t>
      </w:r>
      <w:r w:rsidR="00BD56A9">
        <w:t xml:space="preserve">certame </w:t>
      </w:r>
      <w:r w:rsidR="003E4677">
        <w:t xml:space="preserve">serão pagos </w:t>
      </w:r>
      <w:r w:rsidR="003E4677" w:rsidRPr="003E4677">
        <w:t xml:space="preserve">em até </w:t>
      </w:r>
      <w:r w:rsidR="001D41B2">
        <w:t>15 quinze</w:t>
      </w:r>
      <w:r w:rsidR="003E4677" w:rsidRPr="003E4677">
        <w:t xml:space="preserve"> dias uteis </w:t>
      </w:r>
      <w:r w:rsidR="00BD56A9" w:rsidRPr="00BD56A9">
        <w:t>após a execução dos mesmos, em conformidade com o cronograma de desembolso financeiro, mediante crédito em conta corrente bancária, com a apresentação da Nota Fiscal/Fatura de Serviços,</w:t>
      </w:r>
      <w:r w:rsidR="001D41B2">
        <w:t xml:space="preserve"> juntadas ás </w:t>
      </w:r>
      <w:proofErr w:type="spellStart"/>
      <w:r w:rsidR="001D41B2">
        <w:t>CNDs</w:t>
      </w:r>
      <w:proofErr w:type="spellEnd"/>
      <w:r w:rsidR="001D41B2">
        <w:t>: Municipal, I</w:t>
      </w:r>
      <w:r w:rsidR="00757976">
        <w:t xml:space="preserve">NSS e FGTS VÁLIDAS, </w:t>
      </w:r>
      <w:r w:rsidR="00BD56A9" w:rsidRPr="00BD56A9">
        <w:t xml:space="preserve">sendo a mesma atestada </w:t>
      </w:r>
      <w:r w:rsidR="00E53A34">
        <w:t>pel</w:t>
      </w:r>
      <w:r w:rsidR="002B5D46">
        <w:t xml:space="preserve">a comissão de recebimento </w:t>
      </w:r>
      <w:r w:rsidR="001D41B2">
        <w:t>da PREFEITURA MUNICIPAL DE THEOBROMA</w:t>
      </w:r>
    </w:p>
    <w:p w:rsidR="00BC5FBB" w:rsidRPr="009F0514" w:rsidRDefault="00BC5FBB" w:rsidP="00BD56A9">
      <w:pPr>
        <w:autoSpaceDE w:val="0"/>
        <w:autoSpaceDN w:val="0"/>
        <w:adjustRightInd w:val="0"/>
        <w:jc w:val="both"/>
        <w:rPr>
          <w:b/>
          <w:bCs/>
        </w:rPr>
      </w:pPr>
      <w:r>
        <w:t>.</w:t>
      </w:r>
    </w:p>
    <w:p w:rsidR="00DD574B" w:rsidRPr="009F0514" w:rsidRDefault="00DD574B" w:rsidP="00DD574B">
      <w:pPr>
        <w:autoSpaceDE w:val="0"/>
        <w:autoSpaceDN w:val="0"/>
        <w:adjustRightInd w:val="0"/>
        <w:jc w:val="both"/>
      </w:pPr>
    </w:p>
    <w:p w:rsidR="00DD574B" w:rsidRPr="009F0514" w:rsidRDefault="00DD574B" w:rsidP="00DD574B">
      <w:pPr>
        <w:autoSpaceDE w:val="0"/>
        <w:autoSpaceDN w:val="0"/>
        <w:adjustRightInd w:val="0"/>
        <w:jc w:val="both"/>
      </w:pPr>
      <w:r>
        <w:rPr>
          <w:b/>
        </w:rPr>
        <w:t>14</w:t>
      </w:r>
      <w:r w:rsidRPr="009F0514">
        <w:rPr>
          <w:b/>
        </w:rPr>
        <w:t>.2.</w:t>
      </w:r>
      <w:r w:rsidRPr="009F0514">
        <w:t xml:space="preserve"> Deverá constar no documento fiscal o número da licitação, </w:t>
      </w:r>
      <w:r w:rsidRPr="009F0514">
        <w:rPr>
          <w:b/>
          <w:bCs/>
        </w:rPr>
        <w:t>PROCESSO LICITATÓRIO, PREGÃO ELETRÔNICO</w:t>
      </w:r>
      <w:r w:rsidRPr="009F0514">
        <w:t xml:space="preserve">, bem como nome do Banco, nº. </w:t>
      </w:r>
      <w:proofErr w:type="spellStart"/>
      <w:r w:rsidRPr="009F0514">
        <w:t>da</w:t>
      </w:r>
      <w:proofErr w:type="spellEnd"/>
      <w:r w:rsidRPr="009F0514">
        <w:t xml:space="preserve"> Conta Corrente e Agencia bancária, da empresa, no caso de pagamento mediante depósito.</w:t>
      </w:r>
    </w:p>
    <w:p w:rsidR="00DD574B" w:rsidRPr="009F0514" w:rsidRDefault="00DD574B" w:rsidP="00DD574B">
      <w:pPr>
        <w:autoSpaceDE w:val="0"/>
        <w:autoSpaceDN w:val="0"/>
        <w:adjustRightInd w:val="0"/>
        <w:jc w:val="both"/>
      </w:pPr>
    </w:p>
    <w:p w:rsidR="00DD574B" w:rsidRPr="009F0514" w:rsidRDefault="00DD574B" w:rsidP="00DD574B">
      <w:pPr>
        <w:autoSpaceDE w:val="0"/>
        <w:autoSpaceDN w:val="0"/>
        <w:adjustRightInd w:val="0"/>
        <w:jc w:val="both"/>
      </w:pPr>
      <w:r>
        <w:rPr>
          <w:b/>
        </w:rPr>
        <w:t>14</w:t>
      </w:r>
      <w:r w:rsidRPr="009F0514">
        <w:rPr>
          <w:b/>
        </w:rPr>
        <w:t>.3.</w:t>
      </w:r>
      <w:r w:rsidRPr="009F0514">
        <w:t xml:space="preserve"> O pagamento deverá ser efetuado na conta bancária indicada pela CONTRATADA</w:t>
      </w:r>
      <w:r w:rsidR="00757976">
        <w:t>;</w:t>
      </w:r>
    </w:p>
    <w:p w:rsidR="00DD574B" w:rsidRPr="009F0514" w:rsidRDefault="00DD574B" w:rsidP="00DD574B">
      <w:pPr>
        <w:autoSpaceDE w:val="0"/>
        <w:autoSpaceDN w:val="0"/>
        <w:adjustRightInd w:val="0"/>
        <w:jc w:val="both"/>
      </w:pPr>
      <w:r>
        <w:rPr>
          <w:b/>
        </w:rPr>
        <w:t>14</w:t>
      </w:r>
      <w:r w:rsidRPr="009F0514">
        <w:rPr>
          <w:b/>
        </w:rPr>
        <w:t>.4</w:t>
      </w:r>
      <w:r w:rsidRPr="009F0514">
        <w:rPr>
          <w:b/>
          <w:bCs/>
        </w:rPr>
        <w:t xml:space="preserve">.  </w:t>
      </w:r>
      <w:r w:rsidRPr="009F0514">
        <w:t xml:space="preserve">Em caso de </w:t>
      </w:r>
      <w:r w:rsidR="001C77F4">
        <w:t>pagamento por boleto a contratada</w:t>
      </w:r>
      <w:r w:rsidRPr="009F0514">
        <w:t xml:space="preserve"> só poderá emitir os mesmos após entrega total dos mesmos, sob pena</w:t>
      </w:r>
      <w:r w:rsidR="001C77F4">
        <w:t xml:space="preserve"> de devolução, sem ônus para contratante</w:t>
      </w:r>
      <w:r w:rsidRPr="009F0514">
        <w:t>.</w:t>
      </w:r>
    </w:p>
    <w:p w:rsidR="00DD574B" w:rsidRPr="009F0514" w:rsidRDefault="00DD574B" w:rsidP="00DD574B">
      <w:pPr>
        <w:autoSpaceDE w:val="0"/>
        <w:autoSpaceDN w:val="0"/>
        <w:adjustRightInd w:val="0"/>
        <w:jc w:val="both"/>
      </w:pPr>
    </w:p>
    <w:p w:rsidR="00DD574B" w:rsidRPr="009F0514" w:rsidRDefault="00DD574B" w:rsidP="00DD574B">
      <w:pPr>
        <w:autoSpaceDE w:val="0"/>
        <w:autoSpaceDN w:val="0"/>
        <w:adjustRightInd w:val="0"/>
        <w:jc w:val="both"/>
      </w:pPr>
      <w:r>
        <w:rPr>
          <w:b/>
        </w:rPr>
        <w:t>14</w:t>
      </w:r>
      <w:r w:rsidRPr="009F0514">
        <w:rPr>
          <w:b/>
        </w:rPr>
        <w:t>.5.</w:t>
      </w:r>
      <w:r w:rsidRPr="009F0514">
        <w:t xml:space="preserve"> Qualquer erro ou omissão, ocorridos na documentação fiscal enquanto não solucionado pelo CONTRATADO ensejará a suspensão do pagamento.</w:t>
      </w:r>
    </w:p>
    <w:p w:rsidR="00DD574B" w:rsidRPr="009F0514" w:rsidRDefault="00DD574B" w:rsidP="00DD574B">
      <w:pPr>
        <w:autoSpaceDE w:val="0"/>
        <w:autoSpaceDN w:val="0"/>
        <w:adjustRightInd w:val="0"/>
        <w:jc w:val="both"/>
        <w:rPr>
          <w:b/>
        </w:rPr>
      </w:pPr>
    </w:p>
    <w:p w:rsidR="00325860" w:rsidRPr="009F0514" w:rsidRDefault="00DD574B" w:rsidP="003E4677">
      <w:pPr>
        <w:tabs>
          <w:tab w:val="left" w:pos="9214"/>
          <w:tab w:val="left" w:pos="9639"/>
        </w:tabs>
        <w:spacing w:line="300" w:lineRule="atLeast"/>
        <w:jc w:val="both"/>
      </w:pPr>
      <w:r>
        <w:rPr>
          <w:b/>
        </w:rPr>
        <w:t>14</w:t>
      </w:r>
      <w:r w:rsidRPr="009F0514">
        <w:rPr>
          <w:b/>
        </w:rPr>
        <w:t>.6.</w:t>
      </w:r>
      <w:r w:rsidR="001C77F4">
        <w:t xml:space="preserve"> O </w:t>
      </w:r>
      <w:r w:rsidR="00BC5FBB">
        <w:t>Município</w:t>
      </w:r>
      <w:r w:rsidRPr="009F0514">
        <w:t xml:space="preserve"> de </w:t>
      </w:r>
      <w:r w:rsidR="002B79B0">
        <w:t>THEOBROMA</w:t>
      </w:r>
      <w:r w:rsidRPr="009F0514">
        <w:t xml:space="preserve"> reserva-se o direito de descontar do pagamento devido à Licitante vencedora, os valores correspondentes às multas que eventualmente forem aplicadas por descumprimento de cláusulas constantes deste Edital.</w:t>
      </w:r>
    </w:p>
    <w:p w:rsidR="0009678F" w:rsidRDefault="0009678F" w:rsidP="00454B6C">
      <w:pPr>
        <w:tabs>
          <w:tab w:val="left" w:pos="9214"/>
          <w:tab w:val="left" w:pos="9639"/>
        </w:tabs>
        <w:spacing w:line="300" w:lineRule="atLeast"/>
        <w:jc w:val="both"/>
        <w:rPr>
          <w:b/>
        </w:rPr>
      </w:pPr>
    </w:p>
    <w:p w:rsidR="00325860" w:rsidRPr="009F0514" w:rsidRDefault="00325860" w:rsidP="00454B6C">
      <w:pPr>
        <w:tabs>
          <w:tab w:val="left" w:pos="9214"/>
          <w:tab w:val="left" w:pos="9639"/>
        </w:tabs>
        <w:spacing w:line="300" w:lineRule="atLeast"/>
        <w:jc w:val="both"/>
        <w:rPr>
          <w:b/>
        </w:rPr>
      </w:pPr>
      <w:r w:rsidRPr="009F0514">
        <w:rPr>
          <w:b/>
        </w:rPr>
        <w:t>15 REAJUSTAMENTO</w:t>
      </w:r>
    </w:p>
    <w:p w:rsidR="00325860" w:rsidRPr="009F0514" w:rsidRDefault="007937E2" w:rsidP="00454B6C">
      <w:pPr>
        <w:tabs>
          <w:tab w:val="left" w:pos="540"/>
          <w:tab w:val="left" w:pos="9214"/>
        </w:tabs>
        <w:spacing w:line="300" w:lineRule="atLeast"/>
        <w:jc w:val="both"/>
      </w:pPr>
      <w:r w:rsidRPr="009F0514">
        <w:t xml:space="preserve">15.1 </w:t>
      </w:r>
      <w:r w:rsidR="00325860" w:rsidRPr="009F0514">
        <w:t>Os preços oferecidos serão irreajustáveis</w:t>
      </w:r>
      <w:r w:rsidR="001677E6" w:rsidRPr="009F0514">
        <w:t xml:space="preserve">, visto a periodicidade </w:t>
      </w:r>
      <w:r w:rsidR="00AE3AD7" w:rsidRPr="009F0514">
        <w:t>de o contrato ser</w:t>
      </w:r>
      <w:r w:rsidR="001677E6" w:rsidRPr="009F0514">
        <w:t xml:space="preserve"> inferior a 1 ano de acordo com art. 5° do decreto n° 1054/94, devendo os licitantes apresentar suas propostas com validade de 60 dias.</w:t>
      </w:r>
    </w:p>
    <w:p w:rsidR="00325860" w:rsidRPr="009F0514" w:rsidRDefault="00325860" w:rsidP="00454B6C">
      <w:pPr>
        <w:tabs>
          <w:tab w:val="left" w:pos="9214"/>
        </w:tabs>
        <w:spacing w:line="300" w:lineRule="atLeast"/>
        <w:jc w:val="both"/>
      </w:pPr>
    </w:p>
    <w:p w:rsidR="00325860" w:rsidRDefault="00325860" w:rsidP="00454B6C">
      <w:pPr>
        <w:tabs>
          <w:tab w:val="left" w:pos="9214"/>
        </w:tabs>
        <w:spacing w:line="300" w:lineRule="atLeast"/>
        <w:jc w:val="both"/>
        <w:rPr>
          <w:b/>
        </w:rPr>
      </w:pPr>
      <w:r w:rsidRPr="009F0514">
        <w:rPr>
          <w:b/>
        </w:rPr>
        <w:t>16.</w:t>
      </w:r>
      <w:r w:rsidR="00124205">
        <w:rPr>
          <w:b/>
        </w:rPr>
        <w:t xml:space="preserve"> </w:t>
      </w:r>
      <w:r w:rsidRPr="009F0514">
        <w:rPr>
          <w:b/>
        </w:rPr>
        <w:t>GARANTIA</w:t>
      </w:r>
      <w:r w:rsidR="00AA1C95">
        <w:rPr>
          <w:b/>
        </w:rPr>
        <w:t xml:space="preserve"> DOS SERVIÇOS</w:t>
      </w:r>
    </w:p>
    <w:p w:rsidR="00A9353B" w:rsidRPr="009F0514" w:rsidRDefault="00A9353B" w:rsidP="00454B6C">
      <w:pPr>
        <w:tabs>
          <w:tab w:val="left" w:pos="9214"/>
        </w:tabs>
        <w:spacing w:line="300" w:lineRule="atLeast"/>
        <w:jc w:val="both"/>
        <w:rPr>
          <w:b/>
        </w:rPr>
      </w:pPr>
    </w:p>
    <w:p w:rsidR="00325860" w:rsidRPr="00A9353B" w:rsidRDefault="00E3208C" w:rsidP="00AA1C95">
      <w:pPr>
        <w:autoSpaceDE w:val="0"/>
        <w:autoSpaceDN w:val="0"/>
        <w:adjustRightInd w:val="0"/>
        <w:jc w:val="both"/>
        <w:rPr>
          <w:b/>
          <w:bCs/>
        </w:rPr>
      </w:pPr>
      <w:r>
        <w:t xml:space="preserve">16.1 </w:t>
      </w:r>
      <w:r w:rsidR="00AA1C95" w:rsidRPr="00AA1C95">
        <w:rPr>
          <w:rFonts w:eastAsia="Calibri"/>
          <w:bCs/>
        </w:rPr>
        <w:t>DE</w:t>
      </w:r>
      <w:r w:rsidR="00AA1C95">
        <w:rPr>
          <w:rFonts w:eastAsia="Calibri"/>
          <w:bCs/>
        </w:rPr>
        <w:t xml:space="preserve"> </w:t>
      </w:r>
      <w:r w:rsidR="00AA1C95" w:rsidRPr="00AA1C95">
        <w:rPr>
          <w:rFonts w:eastAsia="Calibri"/>
          <w:bCs/>
        </w:rPr>
        <w:t>ACORDO COM O TERMO DE REFERENCIA ANEXO II DO EDITAL;</w:t>
      </w:r>
    </w:p>
    <w:p w:rsidR="00DD2657" w:rsidRPr="009F0514" w:rsidRDefault="00DD2657" w:rsidP="00DD2657">
      <w:pPr>
        <w:autoSpaceDE w:val="0"/>
        <w:autoSpaceDN w:val="0"/>
        <w:adjustRightInd w:val="0"/>
        <w:jc w:val="both"/>
      </w:pPr>
    </w:p>
    <w:p w:rsidR="00325860" w:rsidRPr="009F0514" w:rsidRDefault="003965FA" w:rsidP="00454B6C">
      <w:pPr>
        <w:tabs>
          <w:tab w:val="left" w:pos="9214"/>
        </w:tabs>
        <w:spacing w:line="300" w:lineRule="atLeast"/>
        <w:jc w:val="both"/>
        <w:rPr>
          <w:b/>
        </w:rPr>
      </w:pPr>
      <w:r>
        <w:rPr>
          <w:b/>
        </w:rPr>
        <w:t>17</w:t>
      </w:r>
      <w:r w:rsidR="00325860" w:rsidRPr="009F0514">
        <w:rPr>
          <w:b/>
        </w:rPr>
        <w:t>.</w:t>
      </w:r>
      <w:r w:rsidR="000C6CE6">
        <w:rPr>
          <w:b/>
        </w:rPr>
        <w:t xml:space="preserve"> </w:t>
      </w:r>
      <w:r w:rsidR="00325860" w:rsidRPr="009F0514">
        <w:rPr>
          <w:b/>
        </w:rPr>
        <w:t>DISPOSIÇÕES FINAIS</w:t>
      </w:r>
    </w:p>
    <w:p w:rsidR="00325860" w:rsidRPr="009F0514" w:rsidRDefault="003965FA" w:rsidP="00454B6C">
      <w:pPr>
        <w:tabs>
          <w:tab w:val="left" w:pos="9214"/>
        </w:tabs>
        <w:spacing w:line="300" w:lineRule="atLeast"/>
        <w:jc w:val="both"/>
      </w:pPr>
      <w:r>
        <w:t xml:space="preserve">17.1 </w:t>
      </w:r>
      <w:r w:rsidR="00325860" w:rsidRPr="009F0514">
        <w:t>A presente licitação não importa necessaria</w:t>
      </w:r>
      <w:r w:rsidR="001C77F4">
        <w:t xml:space="preserve">mente em contratação, podendo </w:t>
      </w:r>
      <w:r w:rsidR="00325860" w:rsidRPr="009F0514">
        <w:rPr>
          <w:bCs/>
          <w:color w:val="000000"/>
        </w:rPr>
        <w:t xml:space="preserve">o Município de </w:t>
      </w:r>
      <w:r w:rsidR="002B5D46">
        <w:rPr>
          <w:bCs/>
          <w:color w:val="000000"/>
        </w:rPr>
        <w:t>THEOBRMA</w:t>
      </w:r>
      <w:r w:rsidR="00325860" w:rsidRPr="009F0514">
        <w:rPr>
          <w:bCs/>
          <w:color w:val="000000"/>
        </w:rPr>
        <w:t xml:space="preserve"> - RO</w:t>
      </w:r>
      <w:r w:rsidR="00325860" w:rsidRPr="009F0514">
        <w:t xml:space="preserve"> revogá-la, no todo ou em parte, por razões de interesse público, </w:t>
      </w:r>
      <w:r w:rsidR="00712650" w:rsidRPr="009F0514">
        <w:t>derivadas de fato supervenientes comprovados</w:t>
      </w:r>
      <w:r w:rsidR="00325860" w:rsidRPr="009F0514">
        <w:t xml:space="preserve"> ou anulá-la por ilegalidade, de ofício ou por provocação mediante ato escrito e fundamentado disponibilizado no sistema para conhecimento do</w:t>
      </w:r>
      <w:r w:rsidR="001C77F4">
        <w:t xml:space="preserve">s participantes da </w:t>
      </w:r>
      <w:r w:rsidR="00685FD7">
        <w:t>licitação.</w:t>
      </w:r>
      <w:r w:rsidR="00685FD7">
        <w:rPr>
          <w:bCs/>
          <w:color w:val="000000"/>
        </w:rPr>
        <w:t xml:space="preserve"> </w:t>
      </w:r>
      <w:r>
        <w:rPr>
          <w:bCs/>
          <w:color w:val="000000"/>
        </w:rPr>
        <w:t xml:space="preserve">17.2 </w:t>
      </w:r>
      <w:r w:rsidR="00685FD7">
        <w:rPr>
          <w:bCs/>
          <w:color w:val="000000"/>
        </w:rPr>
        <w:t>O</w:t>
      </w:r>
      <w:r w:rsidR="00325860" w:rsidRPr="009F0514">
        <w:rPr>
          <w:bCs/>
          <w:color w:val="000000"/>
        </w:rPr>
        <w:t xml:space="preserve"> Município de </w:t>
      </w:r>
      <w:r w:rsidR="002B5D46">
        <w:rPr>
          <w:bCs/>
          <w:color w:val="000000"/>
        </w:rPr>
        <w:t>THEOBROMA</w:t>
      </w:r>
      <w:r w:rsidR="00325860" w:rsidRPr="009F0514">
        <w:rPr>
          <w:bCs/>
          <w:color w:val="000000"/>
        </w:rPr>
        <w:t>– RO</w:t>
      </w:r>
      <w:r w:rsidR="004D1E00">
        <w:rPr>
          <w:bCs/>
          <w:color w:val="000000"/>
        </w:rPr>
        <w:t xml:space="preserve"> poderá</w:t>
      </w:r>
      <w:r w:rsidR="00325860" w:rsidRPr="009F0514">
        <w:t>, ainda, prorrogar, a qualquer tempo, os prazos para recebimento das propostas ou para sua abertura;</w:t>
      </w:r>
    </w:p>
    <w:p w:rsidR="003965FA" w:rsidRDefault="003965FA" w:rsidP="003965FA">
      <w:pPr>
        <w:pStyle w:val="PargrafodaLista"/>
        <w:numPr>
          <w:ilvl w:val="1"/>
          <w:numId w:val="30"/>
        </w:numPr>
        <w:tabs>
          <w:tab w:val="left" w:pos="9214"/>
        </w:tabs>
        <w:spacing w:line="300" w:lineRule="atLeast"/>
        <w:jc w:val="both"/>
      </w:pPr>
      <w:r>
        <w:t xml:space="preserve"> </w:t>
      </w:r>
      <w:r w:rsidR="001C77F4">
        <w:t>O Licitante</w:t>
      </w:r>
      <w:r w:rsidR="00325860" w:rsidRPr="009F0514">
        <w:t xml:space="preserve"> é responsável pela fidelidade e legitimidade das informações prestadas e dos documentos apresentados</w:t>
      </w:r>
      <w:r w:rsidR="004420A5">
        <w:t xml:space="preserve"> em qualquer fase da licitação. </w:t>
      </w:r>
      <w:r w:rsidR="00325860" w:rsidRPr="009F0514">
        <w:t>A falsidade de qualquer documento apresentado ou a inverdade das informações nele contidas implicará a imediat</w:t>
      </w:r>
      <w:r w:rsidR="001C77F4">
        <w:t>a desclassificação do licitante</w:t>
      </w:r>
      <w:r w:rsidR="00325860" w:rsidRPr="009F0514">
        <w:t xml:space="preserve"> que o tiver apresentado, ou, caso tenha sido o vencedor, a rescisão do contrato ou do pedido de compra, sem prejuízo das demais sanções cabíveis;</w:t>
      </w:r>
    </w:p>
    <w:p w:rsidR="004345A3" w:rsidRDefault="003965FA" w:rsidP="003965FA">
      <w:pPr>
        <w:pStyle w:val="PargrafodaLista"/>
        <w:numPr>
          <w:ilvl w:val="1"/>
          <w:numId w:val="30"/>
        </w:numPr>
        <w:tabs>
          <w:tab w:val="left" w:pos="9214"/>
        </w:tabs>
        <w:spacing w:line="300" w:lineRule="atLeast"/>
        <w:jc w:val="both"/>
      </w:pPr>
      <w:r>
        <w:t xml:space="preserve"> </w:t>
      </w:r>
      <w:r w:rsidR="004420A5">
        <w:t>É facultado á Pregoeira</w:t>
      </w:r>
      <w:r w:rsidR="00325860" w:rsidRPr="009F0514">
        <w:t>, ou à autoridade a ele superior, em qualquer fase da licitação, promover diligências com vistas a esclarecer ou a complementar a instrução do processo;</w:t>
      </w:r>
    </w:p>
    <w:p w:rsidR="003965FA" w:rsidRDefault="004345A3" w:rsidP="003965FA">
      <w:pPr>
        <w:pStyle w:val="PargrafodaLista"/>
        <w:numPr>
          <w:ilvl w:val="1"/>
          <w:numId w:val="30"/>
        </w:numPr>
        <w:tabs>
          <w:tab w:val="left" w:pos="9214"/>
        </w:tabs>
        <w:spacing w:line="300" w:lineRule="atLeast"/>
        <w:jc w:val="both"/>
      </w:pPr>
      <w:r>
        <w:lastRenderedPageBreak/>
        <w:t xml:space="preserve"> </w:t>
      </w:r>
      <w:r w:rsidR="001C77F4" w:rsidRPr="004345A3">
        <w:t>Os licitantes</w:t>
      </w:r>
      <w:r w:rsidR="00325860" w:rsidRPr="004345A3">
        <w:t xml:space="preserve"> intimados para prestar quaisquer esclarecimentos adicionais deverão fazê-lo no prazo determinado pel</w:t>
      </w:r>
      <w:r w:rsidR="004420A5" w:rsidRPr="004345A3">
        <w:t>a Pregoeira</w:t>
      </w:r>
      <w:r w:rsidR="00325860" w:rsidRPr="004345A3">
        <w:t>, sob pena de desclassificação/inabilitação;</w:t>
      </w:r>
    </w:p>
    <w:p w:rsidR="003965FA" w:rsidRDefault="003965FA" w:rsidP="003965FA">
      <w:pPr>
        <w:numPr>
          <w:ilvl w:val="1"/>
          <w:numId w:val="30"/>
        </w:numPr>
        <w:tabs>
          <w:tab w:val="left" w:pos="9214"/>
        </w:tabs>
        <w:spacing w:line="300" w:lineRule="atLeast"/>
        <w:jc w:val="both"/>
      </w:pPr>
      <w:r>
        <w:t xml:space="preserve"> </w:t>
      </w:r>
      <w:r w:rsidR="00325860" w:rsidRPr="004345A3">
        <w:t>O desatendimento de exigências formais não essenciais não import</w:t>
      </w:r>
      <w:r w:rsidR="001C77F4" w:rsidRPr="004345A3">
        <w:t>ará no afastamento do licitante</w:t>
      </w:r>
      <w:r w:rsidR="00325860" w:rsidRPr="004345A3">
        <w:t>, desde que seja possível a aferição da sua qualificação e a exata compreensão da sua proposta;</w:t>
      </w:r>
    </w:p>
    <w:p w:rsidR="003965FA" w:rsidRDefault="003965FA" w:rsidP="003965FA">
      <w:pPr>
        <w:numPr>
          <w:ilvl w:val="1"/>
          <w:numId w:val="30"/>
        </w:numPr>
        <w:tabs>
          <w:tab w:val="left" w:pos="9214"/>
        </w:tabs>
        <w:spacing w:line="300" w:lineRule="atLeast"/>
        <w:jc w:val="both"/>
      </w:pPr>
      <w:r>
        <w:t xml:space="preserve"> </w:t>
      </w:r>
      <w:r w:rsidR="00325860" w:rsidRPr="004345A3">
        <w:t>As normas que disciplinam este Pregão serão sempre interpretadas em favor da ampliação</w:t>
      </w:r>
      <w:r w:rsidR="001C77F4" w:rsidRPr="004345A3">
        <w:t xml:space="preserve"> da disputa entre os licitantes</w:t>
      </w:r>
      <w:r w:rsidR="00325860" w:rsidRPr="004345A3">
        <w:t>, desde que não comprometam o interesse da Administração, a finalidade e a segurança da contratação;</w:t>
      </w:r>
    </w:p>
    <w:p w:rsidR="00D84125" w:rsidRPr="003965FA" w:rsidRDefault="00325860" w:rsidP="003965FA">
      <w:pPr>
        <w:numPr>
          <w:ilvl w:val="1"/>
          <w:numId w:val="30"/>
        </w:numPr>
        <w:tabs>
          <w:tab w:val="left" w:pos="9214"/>
        </w:tabs>
        <w:spacing w:line="300" w:lineRule="atLeast"/>
        <w:jc w:val="both"/>
      </w:pPr>
      <w:r w:rsidRPr="003965FA">
        <w:rPr>
          <w:color w:val="000000"/>
        </w:rPr>
        <w:t>As decisões referentes a este processo licitatório poderão ser comunicadas aos proponentes por qualquer meio de comunicação que comprove o recebimento ou, ainda, mediante public</w:t>
      </w:r>
      <w:r w:rsidR="008E671D" w:rsidRPr="003965FA">
        <w:rPr>
          <w:color w:val="000000"/>
        </w:rPr>
        <w:t>ação no Diário Oficial da União</w:t>
      </w:r>
      <w:r w:rsidR="005B7C04" w:rsidRPr="003965FA">
        <w:rPr>
          <w:color w:val="000000"/>
        </w:rPr>
        <w:t xml:space="preserve">, Estado </w:t>
      </w:r>
      <w:r w:rsidR="008E671D" w:rsidRPr="003965FA">
        <w:rPr>
          <w:color w:val="000000"/>
        </w:rPr>
        <w:t>e Diário Ofi</w:t>
      </w:r>
      <w:r w:rsidR="001C77F4" w:rsidRPr="003965FA">
        <w:rPr>
          <w:color w:val="000000"/>
        </w:rPr>
        <w:t xml:space="preserve">cial do </w:t>
      </w:r>
      <w:r w:rsidR="0016715E" w:rsidRPr="003965FA">
        <w:rPr>
          <w:color w:val="000000"/>
        </w:rPr>
        <w:t>Município</w:t>
      </w:r>
      <w:r w:rsidRPr="003965FA">
        <w:rPr>
          <w:color w:val="000000"/>
        </w:rPr>
        <w:t>;</w:t>
      </w:r>
    </w:p>
    <w:p w:rsidR="003965FA" w:rsidRDefault="003965FA" w:rsidP="003965FA">
      <w:pPr>
        <w:numPr>
          <w:ilvl w:val="1"/>
          <w:numId w:val="30"/>
        </w:numPr>
        <w:tabs>
          <w:tab w:val="left" w:pos="9214"/>
        </w:tabs>
        <w:spacing w:line="300" w:lineRule="atLeast"/>
        <w:jc w:val="both"/>
      </w:pPr>
      <w:r>
        <w:rPr>
          <w:b/>
          <w:color w:val="000000"/>
        </w:rPr>
        <w:t xml:space="preserve"> </w:t>
      </w:r>
      <w:r w:rsidR="00325860" w:rsidRPr="004345A3">
        <w:rPr>
          <w:b/>
          <w:color w:val="000000"/>
        </w:rPr>
        <w:t>Os casos não previstos ne</w:t>
      </w:r>
      <w:r w:rsidR="00E3208C" w:rsidRPr="004345A3">
        <w:rPr>
          <w:b/>
          <w:color w:val="000000"/>
        </w:rPr>
        <w:t>ste Edital serão decidida</w:t>
      </w:r>
      <w:r w:rsidR="004420A5" w:rsidRPr="004345A3">
        <w:rPr>
          <w:b/>
          <w:color w:val="000000"/>
        </w:rPr>
        <w:t xml:space="preserve">s pela </w:t>
      </w:r>
      <w:r w:rsidR="00325860" w:rsidRPr="004345A3">
        <w:rPr>
          <w:b/>
          <w:color w:val="000000"/>
        </w:rPr>
        <w:t>Prego</w:t>
      </w:r>
      <w:r w:rsidR="004420A5" w:rsidRPr="004345A3">
        <w:rPr>
          <w:b/>
          <w:color w:val="000000"/>
        </w:rPr>
        <w:t>eira</w:t>
      </w:r>
      <w:r w:rsidR="00325860" w:rsidRPr="004345A3">
        <w:rPr>
          <w:b/>
          <w:color w:val="000000"/>
        </w:rPr>
        <w:t>;</w:t>
      </w:r>
      <w:r>
        <w:t xml:space="preserve"> </w:t>
      </w:r>
      <w:r w:rsidR="00325860" w:rsidRPr="004345A3">
        <w:t>A participação do proponente nesta licitação implica em aceitação de todos os termos deste Edital;</w:t>
      </w:r>
    </w:p>
    <w:p w:rsidR="003965FA" w:rsidRDefault="00325860" w:rsidP="00454B6C">
      <w:pPr>
        <w:numPr>
          <w:ilvl w:val="1"/>
          <w:numId w:val="30"/>
        </w:numPr>
        <w:spacing w:line="300" w:lineRule="atLeast"/>
        <w:ind w:right="567"/>
        <w:jc w:val="both"/>
      </w:pPr>
      <w:r w:rsidRPr="003965FA">
        <w:rPr>
          <w:bCs/>
        </w:rPr>
        <w:t xml:space="preserve">Não cabe à </w:t>
      </w:r>
      <w:r w:rsidR="005324E2" w:rsidRPr="003965FA">
        <w:rPr>
          <w:rFonts w:asciiTheme="majorHAnsi" w:hAnsiTheme="majorHAnsi"/>
          <w:sz w:val="22"/>
          <w:szCs w:val="22"/>
        </w:rPr>
        <w:t>Bolsa Nacional de Compras</w:t>
      </w:r>
      <w:r w:rsidR="005324E2" w:rsidRPr="003965FA">
        <w:rPr>
          <w:rFonts w:asciiTheme="majorHAnsi" w:hAnsiTheme="majorHAnsi"/>
          <w:bCs/>
          <w:sz w:val="22"/>
          <w:szCs w:val="22"/>
        </w:rPr>
        <w:t xml:space="preserve"> </w:t>
      </w:r>
      <w:r w:rsidRPr="003965FA">
        <w:rPr>
          <w:bCs/>
        </w:rPr>
        <w:t>qualquer responsabilidade pelas obrigações assumidas pelo fornecedor com o licitador, em especial com relação à forma e às condições de entrega dos bens e quanto à quitação financeira da negociação realizada.</w:t>
      </w:r>
    </w:p>
    <w:p w:rsidR="003965FA" w:rsidRDefault="00325860" w:rsidP="003965FA">
      <w:pPr>
        <w:numPr>
          <w:ilvl w:val="1"/>
          <w:numId w:val="30"/>
        </w:numPr>
        <w:spacing w:line="300" w:lineRule="atLeast"/>
        <w:ind w:right="567"/>
        <w:jc w:val="both"/>
      </w:pPr>
      <w:r w:rsidRPr="009F0514">
        <w:t xml:space="preserve">O foro designado para julgamento de quaisquer questões judiciais resultantes deste Edital será o do </w:t>
      </w:r>
      <w:r w:rsidR="007A2A6A" w:rsidRPr="003965FA">
        <w:rPr>
          <w:bCs/>
          <w:color w:val="000000"/>
        </w:rPr>
        <w:t xml:space="preserve">Município de </w:t>
      </w:r>
      <w:r w:rsidR="00B23850" w:rsidRPr="003965FA">
        <w:rPr>
          <w:bCs/>
          <w:color w:val="000000"/>
        </w:rPr>
        <w:t>JARU</w:t>
      </w:r>
      <w:r w:rsidRPr="003965FA">
        <w:rPr>
          <w:bCs/>
          <w:color w:val="000000"/>
        </w:rPr>
        <w:t>- RO</w:t>
      </w:r>
      <w:r w:rsidRPr="009F0514">
        <w:t xml:space="preserve"> considerado aquele </w:t>
      </w:r>
      <w:r w:rsidR="004420A5">
        <w:t>a que está vinculado a Pregoeira</w:t>
      </w:r>
      <w:r w:rsidRPr="009F0514">
        <w:t xml:space="preserve">; </w:t>
      </w:r>
    </w:p>
    <w:p w:rsidR="003965FA" w:rsidRDefault="004420A5" w:rsidP="003965FA">
      <w:pPr>
        <w:numPr>
          <w:ilvl w:val="1"/>
          <w:numId w:val="30"/>
        </w:numPr>
        <w:spacing w:line="300" w:lineRule="atLeast"/>
        <w:ind w:right="567"/>
        <w:jc w:val="both"/>
      </w:pPr>
      <w:r>
        <w:t>A</w:t>
      </w:r>
      <w:r w:rsidR="00325860" w:rsidRPr="009F0514">
        <w:t xml:space="preserve"> Pregoeir</w:t>
      </w:r>
      <w:r>
        <w:t>a</w:t>
      </w:r>
      <w:r w:rsidR="00325860" w:rsidRPr="009F0514">
        <w:t xml:space="preserve"> e sua Equipe de Apoio, atenderá aos interessados no horário de 7hs00min às 13 horas, de segunda a sexta-feira, exceto feriados, na </w:t>
      </w:r>
      <w:r w:rsidR="007937E2" w:rsidRPr="009F0514">
        <w:t>sala da CPL</w:t>
      </w:r>
      <w:r w:rsidR="00325860" w:rsidRPr="009F0514">
        <w:t xml:space="preserve">, localizada na </w:t>
      </w:r>
      <w:r w:rsidR="00325860" w:rsidRPr="003965FA">
        <w:t xml:space="preserve">Prefeitura do Município de </w:t>
      </w:r>
      <w:r w:rsidR="00B23850" w:rsidRPr="003965FA">
        <w:t>THEOBROMA</w:t>
      </w:r>
      <w:r w:rsidR="00325860" w:rsidRPr="003965FA">
        <w:t xml:space="preserve"> - RO</w:t>
      </w:r>
      <w:r w:rsidR="00325860" w:rsidRPr="009F0514">
        <w:t xml:space="preserve"> para melhores esclarecimentos. Ressalta-se que mesmo durante o período de férias, haverá equipe de plantão para atendimento dos interessados;</w:t>
      </w:r>
    </w:p>
    <w:p w:rsidR="003965FA" w:rsidRDefault="00325860" w:rsidP="003965FA">
      <w:pPr>
        <w:numPr>
          <w:ilvl w:val="1"/>
          <w:numId w:val="30"/>
        </w:numPr>
        <w:spacing w:line="300" w:lineRule="atLeast"/>
        <w:ind w:right="567"/>
        <w:jc w:val="both"/>
      </w:pPr>
      <w:r w:rsidRPr="009F0514">
        <w:t xml:space="preserve">A documentação apresentada para fins de habilitação da Empresa vencedora fará parte dos autos da licitação e </w:t>
      </w:r>
      <w:r w:rsidR="001C77F4">
        <w:t>não será devolvida ao licitante</w:t>
      </w:r>
      <w:r w:rsidRPr="009F0514">
        <w:t>;</w:t>
      </w:r>
    </w:p>
    <w:p w:rsidR="003965FA" w:rsidRDefault="00325860" w:rsidP="00454B6C">
      <w:pPr>
        <w:numPr>
          <w:ilvl w:val="1"/>
          <w:numId w:val="30"/>
        </w:numPr>
        <w:spacing w:line="300" w:lineRule="atLeast"/>
        <w:ind w:right="567"/>
        <w:jc w:val="both"/>
      </w:pPr>
      <w:r w:rsidRPr="003965FA">
        <w:t xml:space="preserve">Não havendo expediente ou ocorrendo qualquer fato superveniente que impeça a realização do certame na data marcada, a sessão será automaticamente transferida para o primeiro dia útil </w:t>
      </w:r>
      <w:proofErr w:type="spellStart"/>
      <w:r w:rsidRPr="003965FA">
        <w:t>subseqüente</w:t>
      </w:r>
      <w:proofErr w:type="spellEnd"/>
      <w:r w:rsidRPr="003965FA">
        <w:t>, no mesmo horário e local anteriormente estabelecidos, d</w:t>
      </w:r>
      <w:r w:rsidR="00BB281A" w:rsidRPr="003965FA">
        <w:t>e</w:t>
      </w:r>
      <w:r w:rsidR="00D40B90" w:rsidRPr="003965FA">
        <w:t>sde que não haja comunicação da Pregoeira</w:t>
      </w:r>
      <w:r w:rsidRPr="003965FA">
        <w:t xml:space="preserve"> em contrário.</w:t>
      </w:r>
    </w:p>
    <w:p w:rsidR="00E53A34" w:rsidRPr="009F0514" w:rsidRDefault="00325860" w:rsidP="00454B6C">
      <w:pPr>
        <w:numPr>
          <w:ilvl w:val="1"/>
          <w:numId w:val="30"/>
        </w:numPr>
        <w:spacing w:line="300" w:lineRule="atLeast"/>
        <w:ind w:right="567"/>
        <w:jc w:val="both"/>
      </w:pPr>
      <w:r w:rsidRPr="009F0514">
        <w:t>Os casos omissos nes</w:t>
      </w:r>
      <w:r w:rsidR="004420A5">
        <w:t>te Edital, serão resolvidos pela Pregoeira</w:t>
      </w:r>
      <w:r w:rsidRPr="009F0514">
        <w:t>, nos termos da legislação pertinente.</w:t>
      </w:r>
    </w:p>
    <w:p w:rsidR="00805190" w:rsidRDefault="00B23850" w:rsidP="00EE198A">
      <w:pPr>
        <w:pStyle w:val="Ttulo9"/>
        <w:tabs>
          <w:tab w:val="left" w:pos="9214"/>
        </w:tabs>
        <w:spacing w:line="300" w:lineRule="atLeast"/>
        <w:ind w:firstLine="0"/>
        <w:jc w:val="center"/>
        <w:rPr>
          <w:b w:val="0"/>
          <w:bCs/>
          <w:szCs w:val="24"/>
        </w:rPr>
      </w:pPr>
      <w:bookmarkStart w:id="2" w:name="_Hlk510521764"/>
      <w:r>
        <w:rPr>
          <w:b w:val="0"/>
          <w:bCs/>
          <w:szCs w:val="24"/>
        </w:rPr>
        <w:t>THEOBROMA</w:t>
      </w:r>
      <w:r w:rsidR="00473E79">
        <w:rPr>
          <w:b w:val="0"/>
          <w:bCs/>
          <w:szCs w:val="24"/>
        </w:rPr>
        <w:t xml:space="preserve">, </w:t>
      </w:r>
      <w:r w:rsidR="003965FA">
        <w:rPr>
          <w:b w:val="0"/>
          <w:bCs/>
          <w:szCs w:val="24"/>
        </w:rPr>
        <w:t>13</w:t>
      </w:r>
      <w:r w:rsidR="00066BCD">
        <w:rPr>
          <w:b w:val="0"/>
          <w:bCs/>
          <w:szCs w:val="24"/>
        </w:rPr>
        <w:t xml:space="preserve"> de </w:t>
      </w:r>
      <w:r w:rsidR="00D84125">
        <w:rPr>
          <w:b w:val="0"/>
          <w:bCs/>
          <w:szCs w:val="24"/>
        </w:rPr>
        <w:t>Dezembro</w:t>
      </w:r>
      <w:r w:rsidR="00066BCD">
        <w:rPr>
          <w:b w:val="0"/>
          <w:bCs/>
          <w:szCs w:val="24"/>
        </w:rPr>
        <w:t xml:space="preserve"> de </w:t>
      </w:r>
      <w:r>
        <w:rPr>
          <w:b w:val="0"/>
          <w:bCs/>
          <w:szCs w:val="24"/>
        </w:rPr>
        <w:t>2018</w:t>
      </w:r>
      <w:r w:rsidR="00325860" w:rsidRPr="009F0514">
        <w:rPr>
          <w:b w:val="0"/>
          <w:bCs/>
          <w:szCs w:val="24"/>
        </w:rPr>
        <w:t xml:space="preserve"> </w:t>
      </w:r>
    </w:p>
    <w:p w:rsidR="00EE198A" w:rsidRPr="00EE198A" w:rsidRDefault="00EE198A" w:rsidP="00EE198A">
      <w:pPr>
        <w:rPr>
          <w:lang w:eastAsia="ar-SA"/>
        </w:rPr>
      </w:pPr>
    </w:p>
    <w:p w:rsidR="00805190" w:rsidRPr="00803DB0" w:rsidRDefault="00EE198A" w:rsidP="00454B6C">
      <w:pPr>
        <w:pStyle w:val="Ttulo3"/>
        <w:tabs>
          <w:tab w:val="left" w:pos="9214"/>
          <w:tab w:val="left" w:pos="9639"/>
        </w:tabs>
        <w:spacing w:line="300" w:lineRule="atLeast"/>
        <w:jc w:val="center"/>
        <w:rPr>
          <w:i/>
          <w:iCs/>
          <w:sz w:val="24"/>
          <w:szCs w:val="24"/>
        </w:rPr>
      </w:pPr>
      <w:r>
        <w:rPr>
          <w:i/>
          <w:iCs/>
          <w:sz w:val="24"/>
          <w:szCs w:val="24"/>
        </w:rPr>
        <w:t>______________</w:t>
      </w:r>
      <w:r w:rsidR="00805190" w:rsidRPr="00803DB0">
        <w:rPr>
          <w:i/>
          <w:iCs/>
          <w:sz w:val="24"/>
          <w:szCs w:val="24"/>
        </w:rPr>
        <w:t>___________________</w:t>
      </w:r>
    </w:p>
    <w:p w:rsidR="00325860" w:rsidRPr="000C6CE6" w:rsidRDefault="004420A5" w:rsidP="00454B6C">
      <w:pPr>
        <w:pStyle w:val="Ttulo3"/>
        <w:tabs>
          <w:tab w:val="left" w:pos="9214"/>
          <w:tab w:val="left" w:pos="9639"/>
        </w:tabs>
        <w:spacing w:line="300" w:lineRule="atLeast"/>
        <w:jc w:val="center"/>
        <w:rPr>
          <w:rFonts w:ascii="Agency FB" w:hAnsi="Agency FB" w:cstheme="minorHAnsi"/>
          <w:iCs/>
          <w:sz w:val="24"/>
          <w:szCs w:val="24"/>
        </w:rPr>
      </w:pPr>
      <w:proofErr w:type="spellStart"/>
      <w:r w:rsidRPr="000C6CE6">
        <w:rPr>
          <w:rFonts w:ascii="Agency FB" w:hAnsi="Agency FB" w:cstheme="minorHAnsi"/>
          <w:iCs/>
          <w:sz w:val="24"/>
          <w:szCs w:val="24"/>
        </w:rPr>
        <w:t>Hatani</w:t>
      </w:r>
      <w:proofErr w:type="spellEnd"/>
      <w:r w:rsidRPr="000C6CE6">
        <w:rPr>
          <w:rFonts w:ascii="Agency FB" w:hAnsi="Agency FB" w:cstheme="minorHAnsi"/>
          <w:iCs/>
          <w:sz w:val="24"/>
          <w:szCs w:val="24"/>
        </w:rPr>
        <w:t xml:space="preserve"> Eliza Bianchi</w:t>
      </w:r>
    </w:p>
    <w:p w:rsidR="00325860" w:rsidRPr="000C6CE6" w:rsidRDefault="0018329B" w:rsidP="00454B6C">
      <w:pPr>
        <w:tabs>
          <w:tab w:val="left" w:pos="9214"/>
        </w:tabs>
        <w:jc w:val="center"/>
        <w:rPr>
          <w:rFonts w:ascii="Agency FB" w:hAnsi="Agency FB" w:cstheme="minorHAnsi"/>
          <w:b/>
        </w:rPr>
      </w:pPr>
      <w:r w:rsidRPr="000C6CE6">
        <w:rPr>
          <w:rFonts w:ascii="Agency FB" w:hAnsi="Agency FB" w:cstheme="minorHAnsi"/>
          <w:b/>
        </w:rPr>
        <w:t>Pregoeir</w:t>
      </w:r>
      <w:r w:rsidR="004420A5" w:rsidRPr="000C6CE6">
        <w:rPr>
          <w:rFonts w:ascii="Agency FB" w:hAnsi="Agency FB" w:cstheme="minorHAnsi"/>
          <w:b/>
        </w:rPr>
        <w:t>a</w:t>
      </w:r>
      <w:r w:rsidR="000C6CE6">
        <w:rPr>
          <w:rFonts w:ascii="Agency FB" w:hAnsi="Agency FB" w:cstheme="minorHAnsi"/>
          <w:b/>
        </w:rPr>
        <w:t xml:space="preserve"> </w:t>
      </w:r>
      <w:r w:rsidR="00802AF9" w:rsidRPr="000C6CE6">
        <w:rPr>
          <w:rFonts w:ascii="Agency FB" w:hAnsi="Agency FB" w:cstheme="minorHAnsi"/>
          <w:b/>
        </w:rPr>
        <w:t>Oficial</w:t>
      </w:r>
      <w:r w:rsidRPr="000C6CE6">
        <w:rPr>
          <w:rFonts w:ascii="Agency FB" w:hAnsi="Agency FB" w:cstheme="minorHAnsi"/>
          <w:b/>
        </w:rPr>
        <w:t xml:space="preserve"> do Município</w:t>
      </w:r>
    </w:p>
    <w:p w:rsidR="004B157E" w:rsidRPr="00266747" w:rsidRDefault="00B23850" w:rsidP="00266747">
      <w:pPr>
        <w:tabs>
          <w:tab w:val="left" w:pos="9214"/>
        </w:tabs>
        <w:jc w:val="center"/>
        <w:rPr>
          <w:rFonts w:ascii="Agency FB" w:hAnsi="Agency FB" w:cstheme="minorHAnsi"/>
          <w:b/>
        </w:rPr>
      </w:pPr>
      <w:r>
        <w:rPr>
          <w:rFonts w:ascii="Agency FB" w:hAnsi="Agency FB" w:cstheme="minorHAnsi"/>
          <w:b/>
        </w:rPr>
        <w:t>PORT.</w:t>
      </w:r>
      <w:r w:rsidR="007937E2" w:rsidRPr="000C6CE6">
        <w:rPr>
          <w:rFonts w:ascii="Agency FB" w:hAnsi="Agency FB" w:cstheme="minorHAnsi"/>
          <w:b/>
        </w:rPr>
        <w:t xml:space="preserve"> </w:t>
      </w:r>
      <w:r w:rsidR="00D84125">
        <w:rPr>
          <w:rFonts w:ascii="Agency FB" w:hAnsi="Agency FB" w:cstheme="minorHAnsi"/>
          <w:b/>
        </w:rPr>
        <w:t>103</w:t>
      </w:r>
      <w:r>
        <w:rPr>
          <w:rFonts w:ascii="Agency FB" w:hAnsi="Agency FB" w:cstheme="minorHAnsi"/>
          <w:b/>
        </w:rPr>
        <w:t>/2018</w:t>
      </w:r>
      <w:bookmarkEnd w:id="2"/>
      <w:r w:rsidR="006478CC" w:rsidRPr="009F0514">
        <w:rPr>
          <w:b/>
          <w:i/>
        </w:rPr>
        <w:br w:type="page"/>
      </w:r>
    </w:p>
    <w:p w:rsidR="00EE198A" w:rsidRDefault="00EE198A" w:rsidP="00EE198A">
      <w:pPr>
        <w:autoSpaceDE w:val="0"/>
        <w:autoSpaceDN w:val="0"/>
        <w:adjustRightInd w:val="0"/>
        <w:jc w:val="center"/>
        <w:rPr>
          <w:b/>
          <w:color w:val="000000" w:themeColor="text1"/>
        </w:rPr>
      </w:pPr>
    </w:p>
    <w:p w:rsidR="00EE198A" w:rsidRDefault="00EE198A" w:rsidP="00EE198A">
      <w:pPr>
        <w:autoSpaceDE w:val="0"/>
        <w:autoSpaceDN w:val="0"/>
        <w:adjustRightInd w:val="0"/>
        <w:jc w:val="center"/>
        <w:rPr>
          <w:b/>
          <w:color w:val="000000" w:themeColor="text1"/>
        </w:rPr>
      </w:pPr>
    </w:p>
    <w:p w:rsidR="00EE198A" w:rsidRDefault="00EE198A" w:rsidP="00EE198A">
      <w:pPr>
        <w:autoSpaceDE w:val="0"/>
        <w:autoSpaceDN w:val="0"/>
        <w:adjustRightInd w:val="0"/>
        <w:jc w:val="center"/>
        <w:rPr>
          <w:b/>
          <w:color w:val="000000" w:themeColor="text1"/>
        </w:rPr>
      </w:pPr>
    </w:p>
    <w:p w:rsidR="00EE198A" w:rsidRDefault="00EE198A" w:rsidP="00EE198A">
      <w:pPr>
        <w:autoSpaceDE w:val="0"/>
        <w:autoSpaceDN w:val="0"/>
        <w:adjustRightInd w:val="0"/>
        <w:jc w:val="center"/>
        <w:rPr>
          <w:b/>
          <w:color w:val="000000" w:themeColor="text1"/>
        </w:rPr>
      </w:pPr>
    </w:p>
    <w:p w:rsidR="00EE198A" w:rsidRDefault="00EE198A" w:rsidP="00EE198A">
      <w:pPr>
        <w:autoSpaceDE w:val="0"/>
        <w:autoSpaceDN w:val="0"/>
        <w:adjustRightInd w:val="0"/>
        <w:jc w:val="center"/>
        <w:rPr>
          <w:b/>
          <w:color w:val="000000" w:themeColor="text1"/>
        </w:rPr>
      </w:pPr>
    </w:p>
    <w:p w:rsidR="00EE198A" w:rsidRDefault="00EE198A" w:rsidP="00EE198A">
      <w:pPr>
        <w:autoSpaceDE w:val="0"/>
        <w:autoSpaceDN w:val="0"/>
        <w:adjustRightInd w:val="0"/>
        <w:rPr>
          <w:b/>
          <w:color w:val="000000" w:themeColor="text1"/>
        </w:rPr>
      </w:pPr>
    </w:p>
    <w:p w:rsidR="00EE198A" w:rsidRDefault="00EE198A" w:rsidP="00EE198A">
      <w:pPr>
        <w:autoSpaceDE w:val="0"/>
        <w:autoSpaceDN w:val="0"/>
        <w:adjustRightInd w:val="0"/>
        <w:jc w:val="center"/>
        <w:rPr>
          <w:b/>
          <w:color w:val="000000" w:themeColor="text1"/>
        </w:rPr>
      </w:pPr>
    </w:p>
    <w:p w:rsidR="00EE198A" w:rsidRDefault="00EE198A" w:rsidP="00EE198A">
      <w:pPr>
        <w:autoSpaceDE w:val="0"/>
        <w:autoSpaceDN w:val="0"/>
        <w:adjustRightInd w:val="0"/>
        <w:jc w:val="center"/>
        <w:rPr>
          <w:b/>
          <w:color w:val="000000" w:themeColor="text1"/>
        </w:rPr>
      </w:pPr>
    </w:p>
    <w:p w:rsidR="00EE198A" w:rsidRDefault="00EE198A" w:rsidP="00EE198A">
      <w:pPr>
        <w:autoSpaceDE w:val="0"/>
        <w:autoSpaceDN w:val="0"/>
        <w:adjustRightInd w:val="0"/>
        <w:jc w:val="center"/>
        <w:rPr>
          <w:b/>
          <w:color w:val="000000" w:themeColor="text1"/>
        </w:rPr>
      </w:pPr>
      <w:r>
        <w:rPr>
          <w:b/>
          <w:color w:val="000000" w:themeColor="text1"/>
        </w:rPr>
        <w:t>ANEXO 2</w:t>
      </w:r>
    </w:p>
    <w:p w:rsidR="00EE198A" w:rsidRDefault="00EE198A" w:rsidP="00EE198A">
      <w:pPr>
        <w:autoSpaceDE w:val="0"/>
        <w:autoSpaceDN w:val="0"/>
        <w:adjustRightInd w:val="0"/>
        <w:jc w:val="center"/>
        <w:rPr>
          <w:b/>
          <w:color w:val="000000" w:themeColor="text1"/>
        </w:rPr>
      </w:pPr>
    </w:p>
    <w:p w:rsidR="00EE198A" w:rsidRDefault="00636247" w:rsidP="00EE198A">
      <w:pPr>
        <w:autoSpaceDE w:val="0"/>
        <w:autoSpaceDN w:val="0"/>
        <w:adjustRightInd w:val="0"/>
        <w:jc w:val="center"/>
        <w:rPr>
          <w:b/>
          <w:color w:val="000000" w:themeColor="text1"/>
        </w:rPr>
      </w:pPr>
      <w:r>
        <w:rPr>
          <w:b/>
          <w:color w:val="000000" w:themeColor="text1"/>
        </w:rPr>
        <w:t>EM ANEXO</w:t>
      </w:r>
    </w:p>
    <w:p w:rsidR="00EE198A" w:rsidRDefault="00EE198A" w:rsidP="00EE198A">
      <w:pPr>
        <w:autoSpaceDE w:val="0"/>
        <w:autoSpaceDN w:val="0"/>
        <w:adjustRightInd w:val="0"/>
        <w:jc w:val="center"/>
        <w:rPr>
          <w:b/>
          <w:color w:val="000000" w:themeColor="text1"/>
        </w:rPr>
      </w:pPr>
    </w:p>
    <w:p w:rsidR="00EE198A" w:rsidRPr="00EE198A" w:rsidRDefault="00B5490F" w:rsidP="00EE198A">
      <w:pPr>
        <w:autoSpaceDE w:val="0"/>
        <w:autoSpaceDN w:val="0"/>
        <w:adjustRightInd w:val="0"/>
        <w:rPr>
          <w:b/>
          <w:color w:val="000000" w:themeColor="text1"/>
        </w:rPr>
      </w:pPr>
      <w:r w:rsidRPr="00EE198A">
        <w:rPr>
          <w:b/>
          <w:color w:val="000000" w:themeColor="text1"/>
        </w:rPr>
        <w:t>OS ANEXOS QUE COMPÕES ESTE TERMO DE REFERÊNCIA SÃO:</w:t>
      </w:r>
    </w:p>
    <w:p w:rsidR="00EE198A" w:rsidRPr="00EE198A" w:rsidRDefault="00B5490F" w:rsidP="00EE198A">
      <w:pPr>
        <w:autoSpaceDE w:val="0"/>
        <w:autoSpaceDN w:val="0"/>
        <w:adjustRightInd w:val="0"/>
        <w:rPr>
          <w:b/>
          <w:color w:val="000000" w:themeColor="text1"/>
        </w:rPr>
      </w:pPr>
      <w:r w:rsidRPr="00EE198A">
        <w:rPr>
          <w:b/>
          <w:color w:val="000000" w:themeColor="text1"/>
        </w:rPr>
        <w:t xml:space="preserve">A) ANEXO I: MAPAS DOS </w:t>
      </w:r>
      <w:r w:rsidRPr="00EE198A">
        <w:rPr>
          <w:b/>
          <w:bCs/>
          <w:color w:val="000000" w:themeColor="text1"/>
          <w:lang w:val="pt"/>
        </w:rPr>
        <w:t>ITINERÁRIOS</w:t>
      </w:r>
      <w:r w:rsidRPr="00EE198A">
        <w:rPr>
          <w:b/>
          <w:color w:val="000000" w:themeColor="text1"/>
        </w:rPr>
        <w:t xml:space="preserve"> DOS LOTES 01</w:t>
      </w:r>
      <w:r w:rsidR="004109EA">
        <w:rPr>
          <w:b/>
          <w:color w:val="000000" w:themeColor="text1"/>
        </w:rPr>
        <w:t xml:space="preserve"> </w:t>
      </w:r>
      <w:r w:rsidRPr="00EE198A">
        <w:rPr>
          <w:b/>
          <w:color w:val="000000" w:themeColor="text1"/>
        </w:rPr>
        <w:t>E 02</w:t>
      </w:r>
    </w:p>
    <w:p w:rsidR="00EE198A" w:rsidRPr="00EE198A" w:rsidRDefault="00B5490F" w:rsidP="00EE198A">
      <w:pPr>
        <w:autoSpaceDE w:val="0"/>
        <w:autoSpaceDN w:val="0"/>
        <w:adjustRightInd w:val="0"/>
        <w:rPr>
          <w:b/>
          <w:color w:val="000000" w:themeColor="text1"/>
        </w:rPr>
      </w:pPr>
      <w:r w:rsidRPr="00EE198A">
        <w:rPr>
          <w:b/>
          <w:color w:val="000000" w:themeColor="text1"/>
        </w:rPr>
        <w:t xml:space="preserve">B) ANEXO II: PLANILHA DE COMPOSIÇÃO DE CUSTOS </w:t>
      </w:r>
      <w:r w:rsidRPr="00EE198A">
        <w:rPr>
          <w:b/>
          <w:bCs/>
          <w:color w:val="000000" w:themeColor="text1"/>
          <w:lang w:val="pt"/>
        </w:rPr>
        <w:t>E FORMAÇÃO DE PREÇOS</w:t>
      </w:r>
      <w:r w:rsidRPr="00EE198A">
        <w:rPr>
          <w:b/>
          <w:color w:val="000000" w:themeColor="text1"/>
        </w:rPr>
        <w:t>;</w:t>
      </w:r>
    </w:p>
    <w:p w:rsidR="00EE198A" w:rsidRPr="00EE198A" w:rsidRDefault="00B5490F" w:rsidP="00EE198A">
      <w:pPr>
        <w:autoSpaceDE w:val="0"/>
        <w:autoSpaceDN w:val="0"/>
        <w:adjustRightInd w:val="0"/>
        <w:rPr>
          <w:b/>
          <w:color w:val="000000" w:themeColor="text1"/>
        </w:rPr>
      </w:pPr>
      <w:r w:rsidRPr="00EE198A">
        <w:rPr>
          <w:b/>
          <w:color w:val="000000" w:themeColor="text1"/>
        </w:rPr>
        <w:t>C) ANEXO III: RELATÓRIO DE EXECUÇÃO;</w:t>
      </w:r>
    </w:p>
    <w:p w:rsidR="00EE198A" w:rsidRPr="00EE198A" w:rsidRDefault="00B5490F" w:rsidP="00EE198A">
      <w:pPr>
        <w:autoSpaceDE w:val="0"/>
        <w:autoSpaceDN w:val="0"/>
        <w:adjustRightInd w:val="0"/>
        <w:rPr>
          <w:b/>
          <w:bCs/>
          <w:color w:val="000000" w:themeColor="text1"/>
          <w:lang w:val="pt"/>
        </w:rPr>
      </w:pPr>
      <w:r w:rsidRPr="00EE198A">
        <w:rPr>
          <w:b/>
          <w:color w:val="000000" w:themeColor="text1"/>
        </w:rPr>
        <w:t xml:space="preserve">D) ANEXO IV: </w:t>
      </w:r>
      <w:r w:rsidRPr="00EE198A">
        <w:rPr>
          <w:b/>
          <w:bCs/>
          <w:color w:val="000000" w:themeColor="text1"/>
          <w:lang w:val="pt"/>
        </w:rPr>
        <w:t>TRAJETOS ATENDIDO PELA FROTA PRÓPRIA</w:t>
      </w:r>
    </w:p>
    <w:p w:rsidR="00646330" w:rsidRPr="00A2400F" w:rsidRDefault="00646330" w:rsidP="00646330">
      <w:pPr>
        <w:autoSpaceDE w:val="0"/>
        <w:autoSpaceDN w:val="0"/>
        <w:adjustRightInd w:val="0"/>
        <w:rPr>
          <w:rFonts w:ascii="Verdana-Bold" w:hAnsi="Verdana-Bold" w:cs="Verdana-Bold"/>
          <w:b/>
          <w:bCs/>
          <w:color w:val="000000" w:themeColor="text1"/>
          <w:sz w:val="20"/>
          <w:szCs w:val="20"/>
          <w:lang w:eastAsia="en-US"/>
        </w:rPr>
      </w:pPr>
    </w:p>
    <w:p w:rsidR="007959FF" w:rsidRDefault="007959FF" w:rsidP="002936AF">
      <w:pPr>
        <w:autoSpaceDE w:val="0"/>
        <w:autoSpaceDN w:val="0"/>
        <w:adjustRightInd w:val="0"/>
        <w:rPr>
          <w:rFonts w:asciiTheme="majorHAnsi" w:hAnsiTheme="majorHAnsi"/>
          <w:sz w:val="22"/>
          <w:szCs w:val="22"/>
        </w:rPr>
      </w:pPr>
    </w:p>
    <w:p w:rsidR="00EE198A" w:rsidRDefault="00EE198A" w:rsidP="002936AF">
      <w:pPr>
        <w:autoSpaceDE w:val="0"/>
        <w:autoSpaceDN w:val="0"/>
        <w:adjustRightInd w:val="0"/>
        <w:rPr>
          <w:rFonts w:asciiTheme="majorHAnsi" w:hAnsiTheme="majorHAnsi"/>
          <w:sz w:val="22"/>
          <w:szCs w:val="22"/>
        </w:rPr>
      </w:pPr>
    </w:p>
    <w:p w:rsidR="00EE198A" w:rsidRDefault="00EE198A" w:rsidP="002936AF">
      <w:pPr>
        <w:autoSpaceDE w:val="0"/>
        <w:autoSpaceDN w:val="0"/>
        <w:adjustRightInd w:val="0"/>
        <w:rPr>
          <w:rFonts w:asciiTheme="majorHAnsi" w:hAnsiTheme="majorHAnsi"/>
          <w:sz w:val="22"/>
          <w:szCs w:val="22"/>
        </w:rPr>
      </w:pPr>
    </w:p>
    <w:p w:rsidR="00EE198A" w:rsidRDefault="00EE198A" w:rsidP="002936AF">
      <w:pPr>
        <w:autoSpaceDE w:val="0"/>
        <w:autoSpaceDN w:val="0"/>
        <w:adjustRightInd w:val="0"/>
        <w:rPr>
          <w:rFonts w:asciiTheme="majorHAnsi" w:hAnsiTheme="majorHAnsi"/>
          <w:sz w:val="22"/>
          <w:szCs w:val="22"/>
        </w:rPr>
      </w:pPr>
    </w:p>
    <w:p w:rsidR="00EE198A" w:rsidRDefault="00EE198A" w:rsidP="002936AF">
      <w:pPr>
        <w:autoSpaceDE w:val="0"/>
        <w:autoSpaceDN w:val="0"/>
        <w:adjustRightInd w:val="0"/>
        <w:rPr>
          <w:rFonts w:asciiTheme="majorHAnsi" w:hAnsiTheme="majorHAnsi"/>
          <w:sz w:val="22"/>
          <w:szCs w:val="22"/>
        </w:rPr>
      </w:pPr>
    </w:p>
    <w:p w:rsidR="00EE198A" w:rsidRDefault="00EE198A" w:rsidP="002936AF">
      <w:pPr>
        <w:autoSpaceDE w:val="0"/>
        <w:autoSpaceDN w:val="0"/>
        <w:adjustRightInd w:val="0"/>
        <w:rPr>
          <w:rFonts w:asciiTheme="majorHAnsi" w:hAnsiTheme="majorHAnsi"/>
          <w:sz w:val="22"/>
          <w:szCs w:val="22"/>
        </w:rPr>
      </w:pPr>
    </w:p>
    <w:p w:rsidR="00EE198A" w:rsidRDefault="00EE198A" w:rsidP="002936AF">
      <w:pPr>
        <w:autoSpaceDE w:val="0"/>
        <w:autoSpaceDN w:val="0"/>
        <w:adjustRightInd w:val="0"/>
        <w:rPr>
          <w:rFonts w:asciiTheme="majorHAnsi" w:hAnsiTheme="majorHAnsi"/>
          <w:sz w:val="22"/>
          <w:szCs w:val="22"/>
        </w:rPr>
      </w:pPr>
    </w:p>
    <w:p w:rsidR="00EE198A" w:rsidRDefault="00EE198A" w:rsidP="002936AF">
      <w:pPr>
        <w:autoSpaceDE w:val="0"/>
        <w:autoSpaceDN w:val="0"/>
        <w:adjustRightInd w:val="0"/>
        <w:rPr>
          <w:rFonts w:asciiTheme="majorHAnsi" w:hAnsiTheme="majorHAnsi"/>
          <w:sz w:val="22"/>
          <w:szCs w:val="22"/>
        </w:rPr>
      </w:pPr>
    </w:p>
    <w:p w:rsidR="00EE198A" w:rsidRDefault="00EE198A" w:rsidP="002936AF">
      <w:pPr>
        <w:autoSpaceDE w:val="0"/>
        <w:autoSpaceDN w:val="0"/>
        <w:adjustRightInd w:val="0"/>
        <w:rPr>
          <w:rFonts w:asciiTheme="majorHAnsi" w:hAnsiTheme="majorHAnsi"/>
          <w:sz w:val="22"/>
          <w:szCs w:val="22"/>
        </w:rPr>
      </w:pPr>
    </w:p>
    <w:p w:rsidR="00EE198A" w:rsidRDefault="00EE198A" w:rsidP="002936AF">
      <w:pPr>
        <w:autoSpaceDE w:val="0"/>
        <w:autoSpaceDN w:val="0"/>
        <w:adjustRightInd w:val="0"/>
        <w:rPr>
          <w:rFonts w:asciiTheme="majorHAnsi" w:hAnsiTheme="majorHAnsi"/>
          <w:sz w:val="22"/>
          <w:szCs w:val="22"/>
        </w:rPr>
      </w:pPr>
    </w:p>
    <w:p w:rsidR="00EE198A" w:rsidRDefault="00EE198A" w:rsidP="002936AF">
      <w:pPr>
        <w:autoSpaceDE w:val="0"/>
        <w:autoSpaceDN w:val="0"/>
        <w:adjustRightInd w:val="0"/>
        <w:rPr>
          <w:rFonts w:asciiTheme="majorHAnsi" w:hAnsiTheme="majorHAnsi"/>
          <w:sz w:val="22"/>
          <w:szCs w:val="22"/>
        </w:rPr>
      </w:pPr>
    </w:p>
    <w:p w:rsidR="007C598B" w:rsidRDefault="007C598B" w:rsidP="002936AF">
      <w:pPr>
        <w:autoSpaceDE w:val="0"/>
        <w:autoSpaceDN w:val="0"/>
        <w:adjustRightInd w:val="0"/>
        <w:rPr>
          <w:rFonts w:asciiTheme="majorHAnsi" w:hAnsiTheme="majorHAnsi"/>
          <w:sz w:val="22"/>
          <w:szCs w:val="22"/>
        </w:rPr>
      </w:pPr>
    </w:p>
    <w:p w:rsidR="00792D9B" w:rsidRDefault="00792D9B" w:rsidP="002936AF">
      <w:pPr>
        <w:autoSpaceDE w:val="0"/>
        <w:autoSpaceDN w:val="0"/>
        <w:adjustRightInd w:val="0"/>
        <w:rPr>
          <w:rFonts w:asciiTheme="majorHAnsi" w:hAnsiTheme="majorHAnsi"/>
          <w:sz w:val="22"/>
          <w:szCs w:val="22"/>
        </w:rPr>
      </w:pPr>
    </w:p>
    <w:p w:rsidR="00792D9B" w:rsidRDefault="00792D9B" w:rsidP="002936AF">
      <w:pPr>
        <w:autoSpaceDE w:val="0"/>
        <w:autoSpaceDN w:val="0"/>
        <w:adjustRightInd w:val="0"/>
        <w:rPr>
          <w:rFonts w:asciiTheme="majorHAnsi" w:hAnsiTheme="majorHAnsi"/>
          <w:sz w:val="22"/>
          <w:szCs w:val="22"/>
        </w:rPr>
      </w:pPr>
    </w:p>
    <w:p w:rsidR="00792D9B" w:rsidRDefault="00792D9B" w:rsidP="002936AF">
      <w:pPr>
        <w:autoSpaceDE w:val="0"/>
        <w:autoSpaceDN w:val="0"/>
        <w:adjustRightInd w:val="0"/>
        <w:rPr>
          <w:rFonts w:asciiTheme="majorHAnsi" w:hAnsiTheme="majorHAnsi"/>
          <w:sz w:val="22"/>
          <w:szCs w:val="22"/>
        </w:rPr>
      </w:pPr>
    </w:p>
    <w:p w:rsidR="00792D9B" w:rsidRDefault="00792D9B" w:rsidP="002936AF">
      <w:pPr>
        <w:autoSpaceDE w:val="0"/>
        <w:autoSpaceDN w:val="0"/>
        <w:adjustRightInd w:val="0"/>
        <w:rPr>
          <w:rFonts w:asciiTheme="majorHAnsi" w:hAnsiTheme="majorHAnsi"/>
          <w:sz w:val="22"/>
          <w:szCs w:val="22"/>
        </w:rPr>
      </w:pPr>
    </w:p>
    <w:p w:rsidR="00792D9B" w:rsidRDefault="00792D9B" w:rsidP="002936AF">
      <w:pPr>
        <w:autoSpaceDE w:val="0"/>
        <w:autoSpaceDN w:val="0"/>
        <w:adjustRightInd w:val="0"/>
        <w:rPr>
          <w:rFonts w:asciiTheme="majorHAnsi" w:hAnsiTheme="majorHAnsi"/>
          <w:sz w:val="22"/>
          <w:szCs w:val="22"/>
        </w:rPr>
      </w:pPr>
    </w:p>
    <w:p w:rsidR="00792D9B" w:rsidRDefault="00792D9B" w:rsidP="002936AF">
      <w:pPr>
        <w:autoSpaceDE w:val="0"/>
        <w:autoSpaceDN w:val="0"/>
        <w:adjustRightInd w:val="0"/>
        <w:rPr>
          <w:rFonts w:asciiTheme="majorHAnsi" w:hAnsiTheme="majorHAnsi"/>
          <w:sz w:val="22"/>
          <w:szCs w:val="22"/>
        </w:rPr>
      </w:pPr>
    </w:p>
    <w:p w:rsidR="00792D9B" w:rsidRDefault="00792D9B" w:rsidP="002936AF">
      <w:pPr>
        <w:autoSpaceDE w:val="0"/>
        <w:autoSpaceDN w:val="0"/>
        <w:adjustRightInd w:val="0"/>
        <w:rPr>
          <w:rFonts w:asciiTheme="majorHAnsi" w:hAnsiTheme="majorHAnsi"/>
          <w:sz w:val="22"/>
          <w:szCs w:val="22"/>
        </w:rPr>
      </w:pPr>
    </w:p>
    <w:p w:rsidR="00792D9B" w:rsidRDefault="00792D9B" w:rsidP="002936AF">
      <w:pPr>
        <w:autoSpaceDE w:val="0"/>
        <w:autoSpaceDN w:val="0"/>
        <w:adjustRightInd w:val="0"/>
        <w:rPr>
          <w:rFonts w:asciiTheme="majorHAnsi" w:hAnsiTheme="majorHAnsi"/>
          <w:sz w:val="22"/>
          <w:szCs w:val="22"/>
        </w:rPr>
      </w:pPr>
    </w:p>
    <w:p w:rsidR="00792D9B" w:rsidRDefault="00792D9B" w:rsidP="002936AF">
      <w:pPr>
        <w:autoSpaceDE w:val="0"/>
        <w:autoSpaceDN w:val="0"/>
        <w:adjustRightInd w:val="0"/>
        <w:rPr>
          <w:rFonts w:asciiTheme="majorHAnsi" w:hAnsiTheme="majorHAnsi"/>
          <w:sz w:val="22"/>
          <w:szCs w:val="22"/>
        </w:rPr>
      </w:pPr>
    </w:p>
    <w:p w:rsidR="00792D9B" w:rsidRDefault="00792D9B" w:rsidP="002936AF">
      <w:pPr>
        <w:autoSpaceDE w:val="0"/>
        <w:autoSpaceDN w:val="0"/>
        <w:adjustRightInd w:val="0"/>
        <w:rPr>
          <w:rFonts w:asciiTheme="majorHAnsi" w:hAnsiTheme="majorHAnsi"/>
          <w:sz w:val="22"/>
          <w:szCs w:val="22"/>
        </w:rPr>
      </w:pPr>
    </w:p>
    <w:p w:rsidR="00792D9B" w:rsidRDefault="00792D9B" w:rsidP="002936AF">
      <w:pPr>
        <w:autoSpaceDE w:val="0"/>
        <w:autoSpaceDN w:val="0"/>
        <w:adjustRightInd w:val="0"/>
        <w:rPr>
          <w:rFonts w:asciiTheme="majorHAnsi" w:hAnsiTheme="majorHAnsi"/>
          <w:sz w:val="22"/>
          <w:szCs w:val="22"/>
        </w:rPr>
      </w:pPr>
    </w:p>
    <w:p w:rsidR="00792D9B" w:rsidRDefault="00792D9B" w:rsidP="002936AF">
      <w:pPr>
        <w:autoSpaceDE w:val="0"/>
        <w:autoSpaceDN w:val="0"/>
        <w:adjustRightInd w:val="0"/>
        <w:rPr>
          <w:rFonts w:asciiTheme="majorHAnsi" w:hAnsiTheme="majorHAnsi"/>
          <w:sz w:val="22"/>
          <w:szCs w:val="22"/>
        </w:rPr>
      </w:pPr>
    </w:p>
    <w:p w:rsidR="00792D9B" w:rsidRDefault="00792D9B" w:rsidP="002936AF">
      <w:pPr>
        <w:autoSpaceDE w:val="0"/>
        <w:autoSpaceDN w:val="0"/>
        <w:adjustRightInd w:val="0"/>
        <w:rPr>
          <w:rFonts w:asciiTheme="majorHAnsi" w:hAnsiTheme="majorHAnsi"/>
          <w:sz w:val="22"/>
          <w:szCs w:val="22"/>
        </w:rPr>
      </w:pPr>
    </w:p>
    <w:p w:rsidR="00792D9B" w:rsidRDefault="00792D9B" w:rsidP="002936AF">
      <w:pPr>
        <w:autoSpaceDE w:val="0"/>
        <w:autoSpaceDN w:val="0"/>
        <w:adjustRightInd w:val="0"/>
        <w:rPr>
          <w:rFonts w:asciiTheme="majorHAnsi" w:hAnsiTheme="majorHAnsi"/>
          <w:sz w:val="22"/>
          <w:szCs w:val="22"/>
        </w:rPr>
      </w:pPr>
    </w:p>
    <w:p w:rsidR="00792D9B" w:rsidRDefault="00792D9B" w:rsidP="002936AF">
      <w:pPr>
        <w:autoSpaceDE w:val="0"/>
        <w:autoSpaceDN w:val="0"/>
        <w:adjustRightInd w:val="0"/>
        <w:rPr>
          <w:rFonts w:asciiTheme="majorHAnsi" w:hAnsiTheme="majorHAnsi"/>
          <w:sz w:val="22"/>
          <w:szCs w:val="22"/>
        </w:rPr>
      </w:pPr>
    </w:p>
    <w:p w:rsidR="00792D9B" w:rsidRDefault="00792D9B" w:rsidP="002936AF">
      <w:pPr>
        <w:autoSpaceDE w:val="0"/>
        <w:autoSpaceDN w:val="0"/>
        <w:adjustRightInd w:val="0"/>
        <w:rPr>
          <w:rFonts w:asciiTheme="majorHAnsi" w:hAnsiTheme="majorHAnsi"/>
          <w:sz w:val="22"/>
          <w:szCs w:val="22"/>
        </w:rPr>
      </w:pPr>
    </w:p>
    <w:p w:rsidR="00792D9B" w:rsidRDefault="00792D9B" w:rsidP="002936AF">
      <w:pPr>
        <w:autoSpaceDE w:val="0"/>
        <w:autoSpaceDN w:val="0"/>
        <w:adjustRightInd w:val="0"/>
        <w:rPr>
          <w:rFonts w:asciiTheme="majorHAnsi" w:hAnsiTheme="majorHAnsi"/>
          <w:sz w:val="22"/>
          <w:szCs w:val="22"/>
        </w:rPr>
      </w:pPr>
    </w:p>
    <w:p w:rsidR="00792D9B" w:rsidRDefault="00792D9B" w:rsidP="002936AF">
      <w:pPr>
        <w:autoSpaceDE w:val="0"/>
        <w:autoSpaceDN w:val="0"/>
        <w:adjustRightInd w:val="0"/>
        <w:rPr>
          <w:rFonts w:asciiTheme="majorHAnsi" w:hAnsiTheme="majorHAnsi"/>
          <w:sz w:val="22"/>
          <w:szCs w:val="22"/>
        </w:rPr>
      </w:pPr>
    </w:p>
    <w:p w:rsidR="00792D9B" w:rsidRDefault="00792D9B" w:rsidP="002936AF">
      <w:pPr>
        <w:autoSpaceDE w:val="0"/>
        <w:autoSpaceDN w:val="0"/>
        <w:adjustRightInd w:val="0"/>
        <w:rPr>
          <w:rFonts w:asciiTheme="majorHAnsi" w:hAnsiTheme="majorHAnsi"/>
          <w:sz w:val="22"/>
          <w:szCs w:val="22"/>
        </w:rPr>
      </w:pPr>
    </w:p>
    <w:p w:rsidR="007C598B" w:rsidRDefault="007C598B" w:rsidP="002936AF">
      <w:pPr>
        <w:autoSpaceDE w:val="0"/>
        <w:autoSpaceDN w:val="0"/>
        <w:adjustRightInd w:val="0"/>
        <w:rPr>
          <w:rFonts w:asciiTheme="majorHAnsi" w:hAnsiTheme="majorHAnsi"/>
          <w:sz w:val="22"/>
          <w:szCs w:val="22"/>
        </w:rPr>
      </w:pPr>
    </w:p>
    <w:p w:rsidR="00EE198A" w:rsidRPr="0064682D" w:rsidRDefault="00EE198A" w:rsidP="002936AF">
      <w:pPr>
        <w:autoSpaceDE w:val="0"/>
        <w:autoSpaceDN w:val="0"/>
        <w:adjustRightInd w:val="0"/>
        <w:rPr>
          <w:rFonts w:asciiTheme="majorHAnsi" w:hAnsiTheme="majorHAnsi"/>
          <w:sz w:val="22"/>
          <w:szCs w:val="22"/>
        </w:rPr>
      </w:pPr>
    </w:p>
    <w:p w:rsidR="00DD66BF" w:rsidRDefault="00325860" w:rsidP="00D46BAF">
      <w:pPr>
        <w:pBdr>
          <w:top w:val="single" w:sz="4" w:space="1" w:color="auto"/>
          <w:left w:val="single" w:sz="4" w:space="4" w:color="auto"/>
          <w:bottom w:val="single" w:sz="4" w:space="1" w:color="auto"/>
          <w:right w:val="single" w:sz="4" w:space="4" w:color="auto"/>
        </w:pBdr>
        <w:shd w:val="clear" w:color="auto" w:fill="E6E6E6"/>
        <w:tabs>
          <w:tab w:val="left" w:pos="3402"/>
        </w:tabs>
        <w:spacing w:line="300" w:lineRule="atLeast"/>
        <w:jc w:val="center"/>
        <w:rPr>
          <w:b/>
        </w:rPr>
      </w:pPr>
      <w:r w:rsidRPr="009F0514">
        <w:rPr>
          <w:b/>
        </w:rPr>
        <w:lastRenderedPageBreak/>
        <w:t>ANEXO 02</w:t>
      </w:r>
    </w:p>
    <w:p w:rsidR="00325860" w:rsidRPr="009F0514" w:rsidRDefault="00325860" w:rsidP="00DD66BF">
      <w:pPr>
        <w:pBdr>
          <w:top w:val="single" w:sz="4" w:space="1" w:color="auto"/>
          <w:left w:val="single" w:sz="4" w:space="4" w:color="auto"/>
          <w:bottom w:val="single" w:sz="4" w:space="1" w:color="auto"/>
          <w:right w:val="single" w:sz="4" w:space="4" w:color="auto"/>
        </w:pBdr>
        <w:shd w:val="clear" w:color="auto" w:fill="E6E6E6"/>
        <w:spacing w:line="300" w:lineRule="atLeast"/>
        <w:jc w:val="center"/>
      </w:pPr>
      <w:r w:rsidRPr="009F0514">
        <w:rPr>
          <w:b/>
        </w:rPr>
        <w:t>– DOCUMENTOS NECESSÁRIOS PARA HABILITAÇÃO</w:t>
      </w:r>
    </w:p>
    <w:p w:rsidR="009579B0" w:rsidRDefault="009579B0" w:rsidP="00396E76">
      <w:pPr>
        <w:pStyle w:val="Rodap"/>
        <w:jc w:val="center"/>
        <w:rPr>
          <w:b/>
          <w:bCs/>
        </w:rPr>
      </w:pPr>
    </w:p>
    <w:p w:rsidR="00325860" w:rsidRPr="009F0514" w:rsidRDefault="00DC203A" w:rsidP="00396E76">
      <w:pPr>
        <w:pStyle w:val="Rodap"/>
        <w:jc w:val="center"/>
        <w:rPr>
          <w:b/>
          <w:bCs/>
        </w:rPr>
      </w:pPr>
      <w:r w:rsidRPr="009F0514">
        <w:rPr>
          <w:b/>
          <w:bCs/>
        </w:rPr>
        <w:t xml:space="preserve">PREGÃO ELETRÔNICO Nº. </w:t>
      </w:r>
      <w:r w:rsidR="00C42718">
        <w:rPr>
          <w:b/>
          <w:bCs/>
        </w:rPr>
        <w:t>0</w:t>
      </w:r>
      <w:r w:rsidR="008D5012">
        <w:rPr>
          <w:b/>
          <w:bCs/>
        </w:rPr>
        <w:t>69</w:t>
      </w:r>
      <w:r w:rsidR="00B23850">
        <w:rPr>
          <w:b/>
          <w:bCs/>
        </w:rPr>
        <w:t>/2018</w:t>
      </w:r>
    </w:p>
    <w:p w:rsidR="00B23850" w:rsidRPr="00B23850" w:rsidRDefault="00B23850" w:rsidP="00B23850">
      <w:pPr>
        <w:pStyle w:val="Textoembloco"/>
        <w:ind w:left="30" w:right="-48" w:hanging="4"/>
        <w:rPr>
          <w:b w:val="0"/>
          <w:u w:val="single"/>
        </w:rPr>
      </w:pPr>
    </w:p>
    <w:p w:rsidR="00325860" w:rsidRPr="009F0514" w:rsidRDefault="00325860" w:rsidP="00EE198A">
      <w:pPr>
        <w:pStyle w:val="Rodap"/>
        <w:numPr>
          <w:ilvl w:val="1"/>
          <w:numId w:val="26"/>
        </w:numPr>
        <w:spacing w:after="120" w:line="240" w:lineRule="atLeast"/>
        <w:rPr>
          <w:b/>
          <w:bCs/>
          <w:u w:val="single"/>
        </w:rPr>
      </w:pPr>
      <w:r w:rsidRPr="009F0514">
        <w:rPr>
          <w:b/>
          <w:bCs/>
          <w:u w:val="single"/>
        </w:rPr>
        <w:t>- CONDIÇÕES PARA HABILITAÇÃO</w:t>
      </w:r>
    </w:p>
    <w:p w:rsidR="00396E76" w:rsidRDefault="00B23850" w:rsidP="00EE198A">
      <w:pPr>
        <w:numPr>
          <w:ilvl w:val="2"/>
          <w:numId w:val="28"/>
        </w:numPr>
        <w:tabs>
          <w:tab w:val="left" w:pos="9214"/>
        </w:tabs>
        <w:spacing w:line="300" w:lineRule="atLeast"/>
        <w:jc w:val="both"/>
        <w:rPr>
          <w:bCs/>
          <w:color w:val="000000"/>
        </w:rPr>
      </w:pPr>
      <w:r w:rsidRPr="009F0514">
        <w:rPr>
          <w:bCs/>
          <w:color w:val="000000"/>
        </w:rPr>
        <w:t>Os documentos relativos à habilitação, solicitados no Item 9</w:t>
      </w:r>
      <w:r w:rsidR="00685FD7">
        <w:rPr>
          <w:bCs/>
          <w:color w:val="000000"/>
        </w:rPr>
        <w:t>.5</w:t>
      </w:r>
      <w:r w:rsidRPr="009F0514">
        <w:rPr>
          <w:bCs/>
          <w:color w:val="000000"/>
        </w:rPr>
        <w:t xml:space="preserve"> deste Edital, deverão ser </w:t>
      </w:r>
      <w:r w:rsidR="009579B0" w:rsidRPr="009F0514">
        <w:rPr>
          <w:bCs/>
          <w:color w:val="000000"/>
        </w:rPr>
        <w:t xml:space="preserve">remetidos </w:t>
      </w:r>
      <w:r w:rsidR="009579B0">
        <w:rPr>
          <w:bCs/>
        </w:rPr>
        <w:t>pelo</w:t>
      </w:r>
      <w:r>
        <w:rPr>
          <w:bCs/>
        </w:rPr>
        <w:t xml:space="preserve"> e-mail </w:t>
      </w:r>
      <w:r w:rsidR="00EE198A">
        <w:rPr>
          <w:rFonts w:ascii="Agency FB" w:hAnsi="Agency FB"/>
          <w:b/>
        </w:rPr>
        <w:t>cpltheobroma@hotmail.com</w:t>
      </w:r>
      <w:r w:rsidRPr="009F0514">
        <w:rPr>
          <w:bCs/>
          <w:color w:val="000000"/>
        </w:rPr>
        <w:t xml:space="preserve"> no prazo máximo de </w:t>
      </w:r>
      <w:r w:rsidR="00EE198A">
        <w:rPr>
          <w:bCs/>
          <w:color w:val="000000"/>
        </w:rPr>
        <w:t>03</w:t>
      </w:r>
      <w:r w:rsidRPr="009F0514">
        <w:rPr>
          <w:bCs/>
          <w:color w:val="000000"/>
        </w:rPr>
        <w:t xml:space="preserve"> hora</w:t>
      </w:r>
      <w:r>
        <w:rPr>
          <w:bCs/>
          <w:color w:val="000000"/>
        </w:rPr>
        <w:t>s</w:t>
      </w:r>
      <w:r w:rsidRPr="009F0514">
        <w:rPr>
          <w:bCs/>
          <w:color w:val="000000"/>
        </w:rPr>
        <w:t>, com posterior encaminhamento do original ou cópia autenticada, observados os prazos legais pertinentes.</w:t>
      </w:r>
    </w:p>
    <w:p w:rsidR="00396E76" w:rsidRPr="00396E76" w:rsidRDefault="00B23850" w:rsidP="00396E76">
      <w:pPr>
        <w:numPr>
          <w:ilvl w:val="2"/>
          <w:numId w:val="28"/>
        </w:numPr>
        <w:tabs>
          <w:tab w:val="left" w:pos="9214"/>
        </w:tabs>
        <w:spacing w:line="300" w:lineRule="atLeast"/>
        <w:jc w:val="both"/>
        <w:rPr>
          <w:bCs/>
          <w:color w:val="000000"/>
        </w:rPr>
      </w:pPr>
      <w:r w:rsidRPr="00B23850">
        <w:t>Posteriormente, os mesmos documentos da Empresa vencedora deverão ser encaminhados em originais ou cópias autenticadas, no prazo máximo de 04 (QUATRO) dias</w:t>
      </w:r>
      <w:r w:rsidR="009579B0">
        <w:t xml:space="preserve"> úteis</w:t>
      </w:r>
      <w:r w:rsidRPr="00B23850">
        <w:t xml:space="preserve">, contados da data da sessão pública virtual, </w:t>
      </w:r>
      <w:r w:rsidRPr="00396E76">
        <w:rPr>
          <w:b/>
        </w:rPr>
        <w:t>juntamente com a proposta de preços escrita</w:t>
      </w:r>
      <w:r w:rsidRPr="00B23850">
        <w:t xml:space="preserve">, para </w:t>
      </w:r>
      <w:r w:rsidRPr="00396E76">
        <w:rPr>
          <w:b/>
        </w:rPr>
        <w:t xml:space="preserve">Prefeitura do Município de THEOBROMA - RO, </w:t>
      </w:r>
      <w:r w:rsidRPr="00B23850">
        <w:t>Av. 13 de fevereiro, 1431 – Fone/Fax (69) 3523 – 1144/1140</w:t>
      </w:r>
      <w:r w:rsidRPr="00396E76">
        <w:rPr>
          <w:b/>
        </w:rPr>
        <w:t xml:space="preserve">, fone/fax (69) 3344-1082, CEP: 76866-000 A/C PREGOEIRAOFICIAL: </w:t>
      </w:r>
      <w:proofErr w:type="spellStart"/>
      <w:r w:rsidRPr="00396E76">
        <w:rPr>
          <w:b/>
        </w:rPr>
        <w:t>Hatani</w:t>
      </w:r>
      <w:proofErr w:type="spellEnd"/>
      <w:r w:rsidRPr="00396E76">
        <w:rPr>
          <w:b/>
        </w:rPr>
        <w:t xml:space="preserve"> Eliza Bianchi.</w:t>
      </w:r>
    </w:p>
    <w:p w:rsidR="001355C6" w:rsidRPr="00396E76" w:rsidRDefault="001355C6" w:rsidP="00396E76">
      <w:pPr>
        <w:numPr>
          <w:ilvl w:val="2"/>
          <w:numId w:val="28"/>
        </w:numPr>
        <w:tabs>
          <w:tab w:val="left" w:pos="9214"/>
        </w:tabs>
        <w:spacing w:line="300" w:lineRule="atLeast"/>
        <w:jc w:val="both"/>
        <w:rPr>
          <w:bCs/>
          <w:color w:val="000000"/>
        </w:rPr>
      </w:pPr>
      <w:r w:rsidRPr="00396E76">
        <w:rPr>
          <w:rFonts w:ascii="Agency FB" w:hAnsi="Agency FB"/>
          <w:b/>
          <w:sz w:val="18"/>
          <w:szCs w:val="18"/>
        </w:rPr>
        <w:t xml:space="preserve">OBS: AS EMPRESAS QUE TIVEREM CONDIÇÕES DE ENTREGAR OS DOCUMENTOS ORIGINAIS </w:t>
      </w:r>
      <w:r w:rsidR="00B23850" w:rsidRPr="00396E76">
        <w:rPr>
          <w:rFonts w:ascii="Agency FB" w:hAnsi="Agency FB"/>
          <w:b/>
          <w:sz w:val="18"/>
          <w:szCs w:val="18"/>
        </w:rPr>
        <w:t xml:space="preserve">NA SALA DA COMISSÃO PERMANENTE DE LICITAÇÃO </w:t>
      </w:r>
      <w:r w:rsidRPr="00396E76">
        <w:rPr>
          <w:rFonts w:ascii="Agency FB" w:hAnsi="Agency FB"/>
          <w:b/>
          <w:sz w:val="18"/>
          <w:szCs w:val="18"/>
        </w:rPr>
        <w:t xml:space="preserve">ATÉ (03) HORAS APÓS O ENCERRAMENTO DA DISPUTA, NÃO SERÁ NECESSÁRIO O ENVIO </w:t>
      </w:r>
      <w:r w:rsidR="00B23850" w:rsidRPr="00396E76">
        <w:rPr>
          <w:rFonts w:ascii="Agency FB" w:hAnsi="Agency FB"/>
          <w:b/>
          <w:sz w:val="18"/>
          <w:szCs w:val="18"/>
        </w:rPr>
        <w:t xml:space="preserve">POR </w:t>
      </w:r>
      <w:r w:rsidRPr="00396E76">
        <w:rPr>
          <w:rFonts w:ascii="Agency FB" w:hAnsi="Agency FB"/>
          <w:b/>
          <w:sz w:val="18"/>
          <w:szCs w:val="18"/>
        </w:rPr>
        <w:t>EMAIL.</w:t>
      </w:r>
    </w:p>
    <w:p w:rsidR="001355C6" w:rsidRPr="009F0514" w:rsidRDefault="001355C6" w:rsidP="001355C6">
      <w:pPr>
        <w:pStyle w:val="Rodap"/>
        <w:spacing w:after="120" w:line="240" w:lineRule="atLeast"/>
        <w:ind w:left="480"/>
        <w:jc w:val="both"/>
      </w:pPr>
    </w:p>
    <w:p w:rsidR="00190F5D" w:rsidRPr="000D3229" w:rsidRDefault="00396E76" w:rsidP="00396E76">
      <w:pPr>
        <w:numPr>
          <w:ilvl w:val="0"/>
          <w:numId w:val="28"/>
        </w:numPr>
        <w:jc w:val="both"/>
      </w:pPr>
      <w:r>
        <w:rPr>
          <w:b/>
          <w:bCs/>
        </w:rPr>
        <w:t xml:space="preserve"> - </w:t>
      </w:r>
      <w:r>
        <w:rPr>
          <w:b/>
        </w:rPr>
        <w:t>RELAÇÃO DE DOCUMENTOS PARA HABILITAÇÃO</w:t>
      </w:r>
    </w:p>
    <w:p w:rsidR="000D3229" w:rsidRPr="009F0514" w:rsidRDefault="000D3229" w:rsidP="000D3229">
      <w:pPr>
        <w:ind w:left="480"/>
        <w:jc w:val="both"/>
      </w:pPr>
    </w:p>
    <w:p w:rsidR="00396E76" w:rsidRPr="00396E76" w:rsidRDefault="000D3229" w:rsidP="00396E76">
      <w:pPr>
        <w:pStyle w:val="PargrafodaLista"/>
        <w:numPr>
          <w:ilvl w:val="1"/>
          <w:numId w:val="28"/>
        </w:numPr>
        <w:rPr>
          <w:b/>
          <w:bCs/>
          <w:u w:val="single"/>
        </w:rPr>
      </w:pPr>
      <w:r w:rsidRPr="00396E76">
        <w:rPr>
          <w:b/>
          <w:bCs/>
          <w:u w:val="single"/>
        </w:rPr>
        <w:t>HABILITAÇÃO JURÍDICA</w:t>
      </w:r>
    </w:p>
    <w:p w:rsidR="00396E76" w:rsidRPr="004109EA" w:rsidRDefault="00396E76" w:rsidP="00396E76">
      <w:pPr>
        <w:pStyle w:val="PargrafodaLista"/>
        <w:numPr>
          <w:ilvl w:val="2"/>
          <w:numId w:val="28"/>
        </w:numPr>
        <w:rPr>
          <w:b/>
          <w:bCs/>
          <w:u w:val="single"/>
        </w:rPr>
      </w:pPr>
      <w:r w:rsidRPr="004109EA">
        <w:rPr>
          <w:b/>
        </w:rPr>
        <w:t>Registro na Junta Comercial, no caso de empresa individual, com demonstração atualizada dos objetos sociais, indicando ramo de atividade compatível com o objeto licitado;</w:t>
      </w:r>
    </w:p>
    <w:p w:rsidR="00396E76" w:rsidRPr="004109EA" w:rsidRDefault="00396E76" w:rsidP="00396E76">
      <w:pPr>
        <w:pStyle w:val="PargrafodaLista"/>
        <w:numPr>
          <w:ilvl w:val="2"/>
          <w:numId w:val="28"/>
        </w:numPr>
        <w:rPr>
          <w:b/>
          <w:bCs/>
          <w:u w:val="single"/>
        </w:rPr>
      </w:pPr>
      <w:r w:rsidRPr="004109EA">
        <w:rPr>
          <w:b/>
        </w:rPr>
        <w:t>Ato constitutivo, estatuto ou contrato social em vigor, devidamente registrado ou inscrito, em se tratando de sociedades comerciais e, no caso de sociedades por ações, acompanhado de documentos de eleição de seus administradores, com a demonstração do ramo de atividades compatível com o objeto licitado, bem como a última alteração social. Não será aceita a Certidão Simplificada da junta Comercial para substituir o contrato social;</w:t>
      </w:r>
    </w:p>
    <w:p w:rsidR="00396E76" w:rsidRPr="004109EA" w:rsidRDefault="00396E76" w:rsidP="00396E76">
      <w:pPr>
        <w:pStyle w:val="PargrafodaLista"/>
        <w:numPr>
          <w:ilvl w:val="2"/>
          <w:numId w:val="28"/>
        </w:numPr>
        <w:rPr>
          <w:b/>
          <w:bCs/>
          <w:u w:val="single"/>
        </w:rPr>
      </w:pPr>
      <w:r w:rsidRPr="004109EA">
        <w:rPr>
          <w:b/>
        </w:rPr>
        <w:t>Decreto de autorização, em se tratando de empresa ou sociedade estrangeira em funcionamento no País, e ato de registro ou autorização para funcionamento expedido pelo órgão competente, quando a atividade assim o exigir;</w:t>
      </w:r>
    </w:p>
    <w:p w:rsidR="000D3229" w:rsidRPr="004109EA" w:rsidRDefault="00396E76" w:rsidP="000D3229">
      <w:pPr>
        <w:pStyle w:val="PargrafodaLista"/>
        <w:numPr>
          <w:ilvl w:val="2"/>
          <w:numId w:val="28"/>
        </w:numPr>
        <w:rPr>
          <w:b/>
          <w:bCs/>
          <w:u w:val="single"/>
        </w:rPr>
      </w:pPr>
      <w:r w:rsidRPr="004109EA">
        <w:rPr>
          <w:b/>
        </w:rPr>
        <w:t>Cédula de identificação dos sócios, ou do diretor, ou do proprietário, ou do representante legal da empresa e procuração, se for o caso.</w:t>
      </w:r>
    </w:p>
    <w:p w:rsidR="000D3229" w:rsidRPr="000D3229" w:rsidRDefault="000D3229" w:rsidP="000D3229">
      <w:pPr>
        <w:ind w:left="360"/>
        <w:rPr>
          <w:b/>
          <w:u w:val="single"/>
        </w:rPr>
      </w:pPr>
    </w:p>
    <w:p w:rsidR="000D3229" w:rsidRPr="000D3229" w:rsidRDefault="000D3229" w:rsidP="000D3229">
      <w:pPr>
        <w:pStyle w:val="PargrafodaLista"/>
        <w:numPr>
          <w:ilvl w:val="0"/>
          <w:numId w:val="28"/>
        </w:numPr>
        <w:rPr>
          <w:b/>
          <w:bCs/>
          <w:u w:val="single"/>
        </w:rPr>
      </w:pPr>
      <w:r w:rsidRPr="000D3229">
        <w:rPr>
          <w:b/>
          <w:u w:val="single"/>
        </w:rPr>
        <w:t>REGULARIDADE FISCAL E</w:t>
      </w:r>
      <w:r w:rsidRPr="000D3229">
        <w:rPr>
          <w:b/>
          <w:spacing w:val="-1"/>
          <w:u w:val="single"/>
        </w:rPr>
        <w:t xml:space="preserve"> </w:t>
      </w:r>
      <w:r w:rsidRPr="000D3229">
        <w:rPr>
          <w:b/>
          <w:u w:val="single"/>
        </w:rPr>
        <w:t>TRABALHISTA</w:t>
      </w:r>
    </w:p>
    <w:p w:rsidR="000D3229" w:rsidRPr="00396E76" w:rsidRDefault="000D3229" w:rsidP="000D3229">
      <w:pPr>
        <w:pStyle w:val="PargrafodaLista"/>
        <w:ind w:left="1080"/>
        <w:rPr>
          <w:b/>
          <w:bCs/>
          <w:u w:val="single"/>
        </w:rPr>
      </w:pPr>
    </w:p>
    <w:p w:rsidR="00396E76" w:rsidRPr="00396E76" w:rsidRDefault="00396E76" w:rsidP="00396E76">
      <w:pPr>
        <w:pStyle w:val="PargrafodaLista"/>
        <w:numPr>
          <w:ilvl w:val="2"/>
          <w:numId w:val="28"/>
        </w:numPr>
        <w:rPr>
          <w:b/>
          <w:bCs/>
          <w:u w:val="single"/>
        </w:rPr>
      </w:pPr>
      <w:r w:rsidRPr="00396E76">
        <w:rPr>
          <w:b/>
        </w:rPr>
        <w:t>Prova de inscrição no Cadastro Nacional de Pessoa Jurídica – CNPJ;</w:t>
      </w:r>
    </w:p>
    <w:p w:rsidR="001E2E01" w:rsidRPr="001E2E01" w:rsidRDefault="001E2E01" w:rsidP="00396E76">
      <w:pPr>
        <w:pStyle w:val="PargrafodaLista"/>
        <w:numPr>
          <w:ilvl w:val="2"/>
          <w:numId w:val="28"/>
        </w:numPr>
        <w:rPr>
          <w:b/>
          <w:bCs/>
          <w:u w:val="single"/>
        </w:rPr>
      </w:pPr>
      <w:r w:rsidRPr="001E2E01">
        <w:rPr>
          <w:b/>
        </w:rPr>
        <w:t>Certificado de Regularidade do FGTS (CRF);</w:t>
      </w:r>
    </w:p>
    <w:p w:rsidR="00396E76" w:rsidRPr="00396E76" w:rsidRDefault="00396E76" w:rsidP="00396E76">
      <w:pPr>
        <w:pStyle w:val="PargrafodaLista"/>
        <w:numPr>
          <w:ilvl w:val="2"/>
          <w:numId w:val="28"/>
        </w:numPr>
        <w:rPr>
          <w:b/>
          <w:bCs/>
          <w:u w:val="single"/>
        </w:rPr>
      </w:pPr>
      <w:r w:rsidRPr="00396E76">
        <w:rPr>
          <w:b/>
        </w:rPr>
        <w:t>Prova de regularidade perante a Justiça do Trabalho, demonstrada através da Certidão Negativa de Débitos Trabalhistas, em conformidade com a Lei 12.440/11, dentro da validade;</w:t>
      </w:r>
    </w:p>
    <w:p w:rsidR="00396E76" w:rsidRPr="00396E76" w:rsidRDefault="00396E76" w:rsidP="00396E76">
      <w:pPr>
        <w:pStyle w:val="PargrafodaLista"/>
        <w:numPr>
          <w:ilvl w:val="2"/>
          <w:numId w:val="28"/>
        </w:numPr>
        <w:rPr>
          <w:b/>
          <w:bCs/>
          <w:u w:val="single"/>
        </w:rPr>
      </w:pPr>
      <w:r w:rsidRPr="00396E76">
        <w:rPr>
          <w:b/>
        </w:rPr>
        <w:t xml:space="preserve">Prova de regularidade para com a Fazenda Federal, mediante apresentação da certidão de débitos relativos a Tributos Federais e à Dívida Ativa da União, abrangendo as contribuições sociais previstas nas alíneas 'a' a 'd' do parágrafo único </w:t>
      </w:r>
      <w:r w:rsidRPr="00396E76">
        <w:rPr>
          <w:b/>
        </w:rPr>
        <w:lastRenderedPageBreak/>
        <w:t>do art. 11 da Lei no 8.212, de 24 de julho de 1991 (seguridade social – INSS), dentro da validade;</w:t>
      </w:r>
    </w:p>
    <w:p w:rsidR="00396E76" w:rsidRPr="00396E76" w:rsidRDefault="00396E76" w:rsidP="00396E76">
      <w:pPr>
        <w:pStyle w:val="PargrafodaLista"/>
        <w:numPr>
          <w:ilvl w:val="2"/>
          <w:numId w:val="28"/>
        </w:numPr>
        <w:rPr>
          <w:b/>
          <w:bCs/>
          <w:u w:val="single"/>
        </w:rPr>
      </w:pPr>
      <w:r w:rsidRPr="00396E76">
        <w:rPr>
          <w:b/>
        </w:rPr>
        <w:t>Prova de regularidade para com a Fazenda Municipal da sede ou domicílio do licitante, dentro da validade;</w:t>
      </w:r>
    </w:p>
    <w:p w:rsidR="00396E76" w:rsidRPr="00396E76" w:rsidRDefault="00396E76" w:rsidP="00396E76">
      <w:pPr>
        <w:pStyle w:val="PargrafodaLista"/>
        <w:numPr>
          <w:ilvl w:val="2"/>
          <w:numId w:val="28"/>
        </w:numPr>
        <w:rPr>
          <w:b/>
          <w:bCs/>
          <w:u w:val="single"/>
        </w:rPr>
      </w:pPr>
      <w:r w:rsidRPr="00396E76">
        <w:rPr>
          <w:b/>
        </w:rPr>
        <w:t>Prova de regularidade para com a Fazenda Estadual da sede ou domicílio do licitante, dentro da validade.</w:t>
      </w:r>
    </w:p>
    <w:p w:rsidR="001E2E01" w:rsidRPr="001E2E01" w:rsidRDefault="001E2E01" w:rsidP="00396E76">
      <w:pPr>
        <w:pStyle w:val="PargrafodaLista"/>
        <w:numPr>
          <w:ilvl w:val="2"/>
          <w:numId w:val="28"/>
        </w:numPr>
        <w:rPr>
          <w:b/>
          <w:bCs/>
          <w:u w:val="single"/>
        </w:rPr>
      </w:pPr>
      <w:r w:rsidRPr="001E2E01">
        <w:rPr>
          <w:b/>
        </w:rPr>
        <w:t>Certidão negativa de falência ou concordata expedida pelo Distribuidor do Foro ou Cartório da sede da licitante.</w:t>
      </w:r>
    </w:p>
    <w:p w:rsidR="00396E76" w:rsidRPr="00396E76" w:rsidRDefault="00396E76" w:rsidP="00396E76">
      <w:pPr>
        <w:pStyle w:val="PargrafodaLista"/>
        <w:numPr>
          <w:ilvl w:val="2"/>
          <w:numId w:val="28"/>
        </w:numPr>
        <w:rPr>
          <w:b/>
          <w:bCs/>
          <w:u w:val="single"/>
        </w:rPr>
      </w:pPr>
      <w:r w:rsidRPr="00396E76">
        <w:rPr>
          <w:b/>
        </w:rPr>
        <w:t>Prova de Inscrição no Cadastro de Contribuintes Estadual/Municipal, se houver, relativo ao domicílio ou sede do licitante, pertinente ao seu ramo de atividade e compatível com o objeto contratual ou Alvará de funcionamento para o exercício vigente e Alvará de Localização.</w:t>
      </w:r>
      <w:r w:rsidR="001E2E01">
        <w:rPr>
          <w:b/>
        </w:rPr>
        <w:t xml:space="preserve">    </w:t>
      </w:r>
    </w:p>
    <w:p w:rsidR="000D3229" w:rsidRDefault="000D3229" w:rsidP="000D3229">
      <w:pPr>
        <w:tabs>
          <w:tab w:val="left" w:pos="142"/>
          <w:tab w:val="left" w:pos="284"/>
          <w:tab w:val="num" w:pos="1845"/>
        </w:tabs>
        <w:jc w:val="both"/>
        <w:rPr>
          <w:b/>
        </w:rPr>
      </w:pPr>
    </w:p>
    <w:p w:rsidR="000D3229" w:rsidRPr="000D3229" w:rsidRDefault="000D3229" w:rsidP="00396E76">
      <w:pPr>
        <w:pStyle w:val="PargrafodaLista"/>
        <w:numPr>
          <w:ilvl w:val="0"/>
          <w:numId w:val="28"/>
        </w:numPr>
        <w:tabs>
          <w:tab w:val="left" w:pos="142"/>
          <w:tab w:val="left" w:pos="284"/>
          <w:tab w:val="num" w:pos="1845"/>
        </w:tabs>
        <w:jc w:val="both"/>
        <w:rPr>
          <w:b/>
          <w:u w:val="single"/>
        </w:rPr>
      </w:pPr>
      <w:r w:rsidRPr="000D3229">
        <w:rPr>
          <w:b/>
          <w:u w:val="single"/>
        </w:rPr>
        <w:t xml:space="preserve"> QUALIFICAÇÃO TÉCNICA</w:t>
      </w:r>
    </w:p>
    <w:p w:rsidR="000D3229" w:rsidRDefault="000D3229" w:rsidP="000D3229">
      <w:pPr>
        <w:tabs>
          <w:tab w:val="left" w:pos="142"/>
          <w:tab w:val="left" w:pos="284"/>
          <w:tab w:val="num" w:pos="1845"/>
        </w:tabs>
        <w:jc w:val="both"/>
        <w:rPr>
          <w:b/>
        </w:rPr>
      </w:pPr>
    </w:p>
    <w:p w:rsidR="000D3229" w:rsidRDefault="00396E76" w:rsidP="00396E76">
      <w:pPr>
        <w:pStyle w:val="PargrafodaLista"/>
        <w:numPr>
          <w:ilvl w:val="1"/>
          <w:numId w:val="28"/>
        </w:numPr>
        <w:tabs>
          <w:tab w:val="left" w:pos="142"/>
          <w:tab w:val="left" w:pos="284"/>
          <w:tab w:val="num" w:pos="1845"/>
        </w:tabs>
        <w:jc w:val="both"/>
        <w:rPr>
          <w:b/>
        </w:rPr>
      </w:pPr>
      <w:r w:rsidRPr="000D3229">
        <w:rPr>
          <w:b/>
        </w:rPr>
        <w:t>ATESTADO DE CAPACIDADE TÉCNICA expedido por pessoa jurídica de direito público ou privado, declarando que o licitante prestou ou está prestando, a contento, fornecimento com características técnicas, quantidade e prazos compatíveis com o objeto licitado na forma do Inc. II, do Art. 30, da Lei nº. 8.666/93, observando as peculiaridades do objeto deste Pregão.</w:t>
      </w:r>
    </w:p>
    <w:p w:rsidR="000D3229" w:rsidRDefault="00396E76" w:rsidP="000D3229">
      <w:pPr>
        <w:pStyle w:val="PargrafodaLista"/>
        <w:numPr>
          <w:ilvl w:val="1"/>
          <w:numId w:val="28"/>
        </w:numPr>
        <w:tabs>
          <w:tab w:val="left" w:pos="142"/>
          <w:tab w:val="left" w:pos="284"/>
          <w:tab w:val="num" w:pos="1845"/>
        </w:tabs>
        <w:jc w:val="both"/>
        <w:rPr>
          <w:b/>
        </w:rPr>
      </w:pPr>
      <w:r w:rsidRPr="000D3229">
        <w:rPr>
          <w:b/>
        </w:rPr>
        <w:t>NOTA FISCAL ou algum documento hábil, que comprove o</w:t>
      </w:r>
      <w:r w:rsidR="000D3229">
        <w:rPr>
          <w:b/>
        </w:rPr>
        <w:t xml:space="preserve"> Atestado de Capacidade Técnica.</w:t>
      </w:r>
    </w:p>
    <w:p w:rsidR="000D3229" w:rsidRPr="000D3229" w:rsidRDefault="00325860" w:rsidP="000D3229">
      <w:pPr>
        <w:pStyle w:val="PargrafodaLista"/>
        <w:numPr>
          <w:ilvl w:val="1"/>
          <w:numId w:val="28"/>
        </w:numPr>
        <w:tabs>
          <w:tab w:val="left" w:pos="142"/>
          <w:tab w:val="left" w:pos="284"/>
          <w:tab w:val="num" w:pos="1845"/>
        </w:tabs>
        <w:jc w:val="both"/>
        <w:rPr>
          <w:b/>
        </w:rPr>
      </w:pPr>
      <w:r w:rsidRPr="000D3229">
        <w:rPr>
          <w:color w:val="000000"/>
          <w:lang w:eastAsia="ar-SA"/>
        </w:rPr>
        <w:t xml:space="preserve">Os documentos exigidos para habilitação </w:t>
      </w:r>
      <w:r w:rsidR="001D74D4" w:rsidRPr="000D3229">
        <w:rPr>
          <w:color w:val="000000"/>
          <w:lang w:eastAsia="ar-SA"/>
        </w:rPr>
        <w:t xml:space="preserve">DEVERÃO SER </w:t>
      </w:r>
      <w:r w:rsidRPr="000D3229">
        <w:rPr>
          <w:color w:val="000000"/>
          <w:lang w:eastAsia="ar-SA"/>
        </w:rPr>
        <w:t xml:space="preserve">apresentados em original, por qualquer processo de cópia autenticada, publicação em órgão da imprensa oficial ou ainda em cópia </w:t>
      </w:r>
      <w:r w:rsidR="00D40B90" w:rsidRPr="000D3229">
        <w:rPr>
          <w:color w:val="000000"/>
          <w:lang w:eastAsia="ar-SA"/>
        </w:rPr>
        <w:t>simples, a ser autenticada pela Pregoeira</w:t>
      </w:r>
      <w:r w:rsidRPr="000D3229">
        <w:rPr>
          <w:color w:val="000000"/>
          <w:lang w:eastAsia="ar-SA"/>
        </w:rPr>
        <w:t xml:space="preserve"> e/ou sua Equipe de Apoio, mediante conferência com os originais. As cópias deverão ser apresentadas perfeitamente legíveis.</w:t>
      </w:r>
    </w:p>
    <w:p w:rsidR="000D3229" w:rsidRPr="000D3229" w:rsidRDefault="00325860" w:rsidP="000D3229">
      <w:pPr>
        <w:pStyle w:val="PargrafodaLista"/>
        <w:numPr>
          <w:ilvl w:val="1"/>
          <w:numId w:val="28"/>
        </w:numPr>
        <w:tabs>
          <w:tab w:val="left" w:pos="142"/>
          <w:tab w:val="left" w:pos="284"/>
          <w:tab w:val="num" w:pos="1845"/>
        </w:tabs>
        <w:jc w:val="both"/>
        <w:rPr>
          <w:b/>
        </w:rPr>
      </w:pPr>
      <w:r w:rsidRPr="000D3229">
        <w:rPr>
          <w:rStyle w:val="CorpodetextoChar"/>
          <w:color w:val="000000"/>
          <w:lang w:eastAsia="ar-SA"/>
        </w:rPr>
        <w:t xml:space="preserve"> </w:t>
      </w:r>
      <w:r w:rsidR="001D74D4" w:rsidRPr="000D3229">
        <w:rPr>
          <w:color w:val="000000"/>
          <w:lang w:eastAsia="ar-SA"/>
        </w:rPr>
        <w:t>As</w:t>
      </w:r>
      <w:r w:rsidRPr="000D3229">
        <w:rPr>
          <w:color w:val="000000"/>
          <w:lang w:eastAsia="ar-SA"/>
        </w:rPr>
        <w:t xml:space="preserve"> cópias apresentadas </w:t>
      </w:r>
      <w:r w:rsidR="001D74D4" w:rsidRPr="000D3229">
        <w:rPr>
          <w:color w:val="000000"/>
          <w:lang w:eastAsia="ar-SA"/>
        </w:rPr>
        <w:t xml:space="preserve">(cópias) via correio ou algum transporte, </w:t>
      </w:r>
      <w:r w:rsidRPr="000D3229">
        <w:rPr>
          <w:color w:val="000000"/>
          <w:lang w:eastAsia="ar-SA"/>
        </w:rPr>
        <w:t>já venham autenticadas por cartório, com vistas à agilizar os procedimentos de análise da documentação</w:t>
      </w:r>
      <w:r w:rsidR="000D3229">
        <w:rPr>
          <w:color w:val="000000"/>
          <w:lang w:eastAsia="ar-SA"/>
        </w:rPr>
        <w:t>.</w:t>
      </w:r>
    </w:p>
    <w:p w:rsidR="000D3229" w:rsidRPr="000D3229" w:rsidRDefault="00D40B90" w:rsidP="000D3229">
      <w:pPr>
        <w:pStyle w:val="PargrafodaLista"/>
        <w:numPr>
          <w:ilvl w:val="1"/>
          <w:numId w:val="28"/>
        </w:numPr>
        <w:tabs>
          <w:tab w:val="left" w:pos="142"/>
          <w:tab w:val="left" w:pos="284"/>
          <w:tab w:val="num" w:pos="1845"/>
        </w:tabs>
        <w:jc w:val="both"/>
        <w:rPr>
          <w:b/>
        </w:rPr>
      </w:pPr>
      <w:r w:rsidRPr="000D3229">
        <w:rPr>
          <w:color w:val="000000"/>
          <w:lang w:eastAsia="ar-SA"/>
        </w:rPr>
        <w:t>A Pregoeira</w:t>
      </w:r>
      <w:r w:rsidR="00325860" w:rsidRPr="000D3229">
        <w:rPr>
          <w:color w:val="000000"/>
          <w:lang w:eastAsia="ar-SA"/>
        </w:rPr>
        <w:t xml:space="preserve"> reserva-se o direito de solicitar das licitantes, em qualquer tempo, no curso da licitação, quaisquer esclarecimentos sobre documentos já entregues, fixando-lhes prazo para atendimento.</w:t>
      </w:r>
    </w:p>
    <w:p w:rsidR="000D3229" w:rsidRPr="000D3229" w:rsidRDefault="00325860" w:rsidP="000D3229">
      <w:pPr>
        <w:pStyle w:val="PargrafodaLista"/>
        <w:numPr>
          <w:ilvl w:val="1"/>
          <w:numId w:val="28"/>
        </w:numPr>
        <w:tabs>
          <w:tab w:val="left" w:pos="142"/>
          <w:tab w:val="left" w:pos="284"/>
          <w:tab w:val="num" w:pos="1845"/>
        </w:tabs>
        <w:jc w:val="both"/>
        <w:rPr>
          <w:b/>
        </w:rPr>
      </w:pPr>
      <w:r w:rsidRPr="000D3229">
        <w:rPr>
          <w:b/>
          <w:color w:val="000000"/>
          <w:lang w:eastAsia="ar-SA"/>
        </w:rPr>
        <w:t>A falta de quaisquer dos documentos exigidos no Edital impli</w:t>
      </w:r>
      <w:r w:rsidR="001355C6" w:rsidRPr="000D3229">
        <w:rPr>
          <w:b/>
          <w:color w:val="000000"/>
          <w:lang w:eastAsia="ar-SA"/>
        </w:rPr>
        <w:t xml:space="preserve">cará inabilitação da licitante, </w:t>
      </w:r>
      <w:r w:rsidRPr="000D3229">
        <w:rPr>
          <w:b/>
          <w:color w:val="000000"/>
          <w:lang w:eastAsia="ar-SA"/>
        </w:rPr>
        <w:t xml:space="preserve">sendo vedada, sob qualquer pretexto, a concessão de prazo para complementação da documentação exigida para a habilitação. </w:t>
      </w:r>
    </w:p>
    <w:p w:rsidR="00B80DC8" w:rsidRPr="000D3229" w:rsidRDefault="000D3229" w:rsidP="000D3229">
      <w:pPr>
        <w:pStyle w:val="PargrafodaLista"/>
        <w:numPr>
          <w:ilvl w:val="1"/>
          <w:numId w:val="28"/>
        </w:numPr>
        <w:tabs>
          <w:tab w:val="left" w:pos="142"/>
          <w:tab w:val="left" w:pos="284"/>
          <w:tab w:val="num" w:pos="1845"/>
        </w:tabs>
        <w:jc w:val="both"/>
        <w:rPr>
          <w:b/>
        </w:rPr>
      </w:pPr>
      <w:r>
        <w:rPr>
          <w:b/>
          <w:color w:val="000000"/>
          <w:lang w:eastAsia="ar-SA"/>
        </w:rPr>
        <w:t xml:space="preserve"> </w:t>
      </w:r>
      <w:r w:rsidR="00325860" w:rsidRPr="009F0514">
        <w:t>Os documentos de habilitação deverão estar em nome da licitante, com o número do CNPJ e respectivo endereço referindo-se ao local da sede da empresa licitante. Não se aceitará, portanto, que alguns documentos se refiram à matriz e outros à filial ou empresa da qual a licitante seja sucessora por qualquer processo de alteração societária.</w:t>
      </w:r>
    </w:p>
    <w:p w:rsidR="007C598B" w:rsidRDefault="007C598B" w:rsidP="007C598B">
      <w:pPr>
        <w:pStyle w:val="Lista4"/>
        <w:ind w:left="0" w:firstLine="0"/>
      </w:pPr>
    </w:p>
    <w:p w:rsidR="007C598B" w:rsidRDefault="007C598B" w:rsidP="007C598B">
      <w:pPr>
        <w:pStyle w:val="Lista4"/>
        <w:ind w:left="0" w:firstLine="0"/>
      </w:pPr>
    </w:p>
    <w:p w:rsidR="00B255DC" w:rsidRDefault="00B255DC" w:rsidP="00B255DC">
      <w:pPr>
        <w:tabs>
          <w:tab w:val="left" w:pos="9214"/>
        </w:tabs>
        <w:spacing w:line="300" w:lineRule="atLeast"/>
        <w:jc w:val="both"/>
        <w:rPr>
          <w:color w:val="000000"/>
        </w:rPr>
      </w:pPr>
      <w:r>
        <w:t xml:space="preserve">5. </w:t>
      </w:r>
      <w:r w:rsidRPr="00B5490F">
        <w:rPr>
          <w:b/>
          <w:color w:val="000000"/>
          <w:sz w:val="20"/>
          <w:szCs w:val="20"/>
          <w:u w:val="single"/>
        </w:rPr>
        <w:t>APRESENTAR JUNTAMENTE COM A PR</w:t>
      </w:r>
      <w:r>
        <w:rPr>
          <w:b/>
          <w:color w:val="000000"/>
          <w:sz w:val="20"/>
          <w:szCs w:val="20"/>
          <w:u w:val="single"/>
        </w:rPr>
        <w:t>O</w:t>
      </w:r>
      <w:r w:rsidRPr="00B5490F">
        <w:rPr>
          <w:b/>
          <w:color w:val="000000"/>
          <w:sz w:val="20"/>
          <w:szCs w:val="20"/>
          <w:u w:val="single"/>
        </w:rPr>
        <w:t xml:space="preserve">POSTA A </w:t>
      </w:r>
      <w:r w:rsidRPr="00B5490F">
        <w:rPr>
          <w:b/>
          <w:color w:val="000000" w:themeColor="text1"/>
          <w:sz w:val="20"/>
          <w:szCs w:val="20"/>
          <w:u w:val="single"/>
        </w:rPr>
        <w:t xml:space="preserve">PLANILHA DE COMPOSIÇÃO DE CUSTOS </w:t>
      </w:r>
      <w:r w:rsidRPr="00B5490F">
        <w:rPr>
          <w:b/>
          <w:bCs/>
          <w:color w:val="000000" w:themeColor="text1"/>
          <w:sz w:val="20"/>
          <w:szCs w:val="20"/>
          <w:u w:val="single"/>
          <w:lang w:val="pt"/>
        </w:rPr>
        <w:t>E FORMAÇÃO DE PREÇOS CONFORME MODELO EM ANEXO</w:t>
      </w:r>
      <w:r>
        <w:rPr>
          <w:b/>
          <w:bCs/>
          <w:color w:val="000000" w:themeColor="text1"/>
          <w:sz w:val="20"/>
          <w:szCs w:val="20"/>
          <w:u w:val="single"/>
          <w:lang w:val="pt"/>
        </w:rPr>
        <w:t xml:space="preserve"> NO EDITAL</w:t>
      </w:r>
      <w:r w:rsidRPr="00B5490F">
        <w:rPr>
          <w:b/>
          <w:color w:val="000000" w:themeColor="text1"/>
          <w:sz w:val="20"/>
          <w:szCs w:val="20"/>
          <w:u w:val="single"/>
        </w:rPr>
        <w:t>;</w:t>
      </w:r>
    </w:p>
    <w:p w:rsidR="007C598B" w:rsidRDefault="007C598B" w:rsidP="007C598B">
      <w:pPr>
        <w:pStyle w:val="Lista4"/>
        <w:ind w:left="0" w:firstLine="0"/>
      </w:pPr>
    </w:p>
    <w:p w:rsidR="007C598B" w:rsidRDefault="007C598B" w:rsidP="007C598B">
      <w:pPr>
        <w:pStyle w:val="Lista4"/>
        <w:ind w:left="0" w:firstLine="0"/>
      </w:pPr>
    </w:p>
    <w:p w:rsidR="007C598B" w:rsidRDefault="007C598B" w:rsidP="007C598B">
      <w:pPr>
        <w:pStyle w:val="Lista4"/>
        <w:ind w:left="0" w:firstLine="0"/>
      </w:pPr>
    </w:p>
    <w:p w:rsidR="007C598B" w:rsidRDefault="007C598B" w:rsidP="007C598B">
      <w:pPr>
        <w:pStyle w:val="Lista4"/>
        <w:ind w:left="0" w:firstLine="0"/>
        <w:rPr>
          <w:b/>
          <w:bCs/>
          <w:lang w:val="pt-PT" w:eastAsia="pt-PT" w:bidi="pt-PT"/>
        </w:rPr>
      </w:pPr>
    </w:p>
    <w:p w:rsidR="007C598B" w:rsidRDefault="007C598B" w:rsidP="007C598B">
      <w:pPr>
        <w:pStyle w:val="Lista4"/>
        <w:ind w:left="0" w:firstLine="0"/>
        <w:rPr>
          <w:b/>
          <w:bCs/>
          <w:lang w:val="pt-PT" w:eastAsia="pt-PT" w:bidi="pt-PT"/>
        </w:rPr>
      </w:pPr>
    </w:p>
    <w:p w:rsidR="007C598B" w:rsidRDefault="007C598B" w:rsidP="007C598B">
      <w:pPr>
        <w:pStyle w:val="Lista4"/>
        <w:ind w:left="0" w:firstLine="0"/>
        <w:rPr>
          <w:b/>
          <w:bCs/>
          <w:lang w:val="pt-PT" w:eastAsia="pt-PT" w:bidi="pt-PT"/>
        </w:rPr>
      </w:pPr>
    </w:p>
    <w:p w:rsidR="000D3229" w:rsidRPr="000D3229" w:rsidRDefault="007C598B" w:rsidP="007C598B">
      <w:pPr>
        <w:pStyle w:val="Lista4"/>
        <w:ind w:left="0" w:firstLine="0"/>
        <w:jc w:val="center"/>
        <w:rPr>
          <w:b/>
          <w:bCs/>
        </w:rPr>
      </w:pPr>
      <w:r>
        <w:rPr>
          <w:b/>
          <w:bCs/>
          <w:lang w:val="pt-PT" w:eastAsia="pt-PT" w:bidi="pt-PT"/>
        </w:rPr>
        <w:lastRenderedPageBreak/>
        <w:t xml:space="preserve">            </w:t>
      </w:r>
      <w:r w:rsidR="000D3229" w:rsidRPr="000D3229">
        <w:rPr>
          <w:b/>
          <w:bCs/>
          <w:lang w:val="pt-PT" w:eastAsia="pt-PT" w:bidi="pt-PT"/>
        </w:rPr>
        <w:t xml:space="preserve">PREGÃO ELETRÔNICO Nº </w:t>
      </w:r>
      <w:r w:rsidR="00A038C8">
        <w:rPr>
          <w:b/>
          <w:bCs/>
          <w:lang w:val="pt-PT" w:eastAsia="pt-PT" w:bidi="pt-PT"/>
        </w:rPr>
        <w:t>069</w:t>
      </w:r>
      <w:r>
        <w:rPr>
          <w:b/>
          <w:bCs/>
          <w:lang w:val="pt-PT" w:eastAsia="pt-PT" w:bidi="pt-PT"/>
        </w:rPr>
        <w:t>/PMT</w:t>
      </w:r>
      <w:r w:rsidR="000D3229" w:rsidRPr="000D3229">
        <w:rPr>
          <w:b/>
          <w:bCs/>
          <w:lang w:val="pt-PT" w:eastAsia="pt-PT" w:bidi="pt-PT"/>
        </w:rPr>
        <w:t>/2018</w:t>
      </w:r>
    </w:p>
    <w:p w:rsidR="000D3229" w:rsidRPr="000D3229" w:rsidRDefault="007C598B" w:rsidP="007C598B">
      <w:pPr>
        <w:widowControl w:val="0"/>
        <w:autoSpaceDE w:val="0"/>
        <w:autoSpaceDN w:val="0"/>
        <w:spacing w:before="2" w:after="19"/>
        <w:ind w:left="952"/>
        <w:jc w:val="center"/>
        <w:rPr>
          <w:b/>
          <w:szCs w:val="22"/>
          <w:lang w:val="pt-PT" w:eastAsia="pt-PT" w:bidi="pt-PT"/>
        </w:rPr>
      </w:pPr>
      <w:r>
        <w:rPr>
          <w:b/>
          <w:szCs w:val="22"/>
          <w:lang w:val="pt-PT" w:eastAsia="pt-PT" w:bidi="pt-PT"/>
        </w:rPr>
        <w:t>ANEXO III</w:t>
      </w:r>
      <w:r w:rsidR="000D3229" w:rsidRPr="000D3229">
        <w:rPr>
          <w:b/>
          <w:szCs w:val="22"/>
          <w:lang w:val="pt-PT" w:eastAsia="pt-PT" w:bidi="pt-PT"/>
        </w:rPr>
        <w:t xml:space="preserve"> – </w:t>
      </w:r>
      <w:r>
        <w:rPr>
          <w:b/>
          <w:szCs w:val="22"/>
          <w:lang w:val="pt-PT" w:eastAsia="pt-PT" w:bidi="pt-PT"/>
        </w:rPr>
        <w:t>DECLARAÇÕES CONJUNTA</w:t>
      </w:r>
    </w:p>
    <w:p w:rsidR="000D3229" w:rsidRPr="000D3229" w:rsidRDefault="000D3229" w:rsidP="007C598B">
      <w:pPr>
        <w:widowControl w:val="0"/>
        <w:autoSpaceDE w:val="0"/>
        <w:autoSpaceDN w:val="0"/>
        <w:spacing w:line="20" w:lineRule="exact"/>
        <w:ind w:left="916"/>
        <w:jc w:val="center"/>
        <w:rPr>
          <w:sz w:val="2"/>
          <w:lang w:val="pt-PT" w:eastAsia="pt-PT" w:bidi="pt-PT"/>
        </w:rPr>
      </w:pPr>
      <w:r w:rsidRPr="000D3229">
        <w:rPr>
          <w:noProof/>
          <w:sz w:val="2"/>
        </w:rPr>
        <mc:AlternateContent>
          <mc:Choice Requires="wpg">
            <w:drawing>
              <wp:inline distT="0" distB="0" distL="0" distR="0">
                <wp:extent cx="6158230" cy="9525"/>
                <wp:effectExtent l="9525" t="9525" r="13970" b="0"/>
                <wp:docPr id="41" name="Grupo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9525"/>
                          <a:chOff x="0" y="0"/>
                          <a:chExt cx="9698" cy="15"/>
                        </a:xfrm>
                      </wpg:grpSpPr>
                      <wps:wsp>
                        <wps:cNvPr id="42" name="Line 25"/>
                        <wps:cNvCnPr>
                          <a:cxnSpLocks noChangeShapeType="1"/>
                        </wps:cNvCnPr>
                        <wps:spPr bwMode="auto">
                          <a:xfrm>
                            <a:off x="0" y="7"/>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C6C74A" id="Grupo 41" o:spid="_x0000_s1026" style="width:484.9pt;height:.75pt;mso-position-horizontal-relative:char;mso-position-vertical-relative:line" coordsize="969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">
                <v:line id="Line 25" o:spid="_x0000_s1027" style="position:absolute;visibility:visible;mso-wrap-style:square" from="0,7" to="96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bq3cUAAADbAAAADwAAAGRycy9kb3ducmV2LnhtbESPS2vDMBCE74X8B7GB3ho57+JGCaEQ&#10;KD0lzqPJbWttbFNrJSw1dv99FSj0OMzMN8xi1Zla3KjxlWUFw0ECgji3uuJCwWG/eXoG4QOyxtoy&#10;KfghD6tl72GBqbYt7+iWhUJECPsUFZQhuFRKn5dk0A+sI47e1TYGQ5RNIXWDbYSbWo6SZCYNVhwX&#10;SnT0WlL+lX0bBZ9nao+703r6MZ9mh+N27E6Xd6fUY79bv4AI1IX/8F/7TSuYjOD+Jf4A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Tbq3cUAAADbAAAADwAAAAAAAAAA&#10;AAAAAAChAgAAZHJzL2Rvd25yZXYueG1sUEsFBgAAAAAEAAQA+QAAAJMDAAAAAA==&#10;" strokeweight=".72pt"/>
                <w10:anchorlock/>
              </v:group>
            </w:pict>
          </mc:Fallback>
        </mc:AlternateContent>
      </w:r>
    </w:p>
    <w:p w:rsidR="000D3229" w:rsidRPr="000D3229" w:rsidRDefault="007C598B" w:rsidP="007C598B">
      <w:pPr>
        <w:widowControl w:val="0"/>
        <w:autoSpaceDE w:val="0"/>
        <w:autoSpaceDN w:val="0"/>
        <w:ind w:left="2573" w:right="2592"/>
        <w:jc w:val="center"/>
        <w:rPr>
          <w:b/>
          <w:i/>
          <w:szCs w:val="22"/>
          <w:lang w:val="pt-PT" w:eastAsia="pt-PT" w:bidi="pt-PT"/>
        </w:rPr>
      </w:pPr>
      <w:r>
        <w:rPr>
          <w:b/>
          <w:i/>
          <w:szCs w:val="22"/>
          <w:lang w:val="pt-PT" w:eastAsia="pt-PT" w:bidi="pt-PT"/>
        </w:rPr>
        <w:t xml:space="preserve">              </w:t>
      </w:r>
    </w:p>
    <w:p w:rsidR="000D3229" w:rsidRPr="000D3229" w:rsidRDefault="000D3229" w:rsidP="000D3229">
      <w:pPr>
        <w:widowControl w:val="0"/>
        <w:autoSpaceDE w:val="0"/>
        <w:autoSpaceDN w:val="0"/>
        <w:rPr>
          <w:b/>
          <w:sz w:val="26"/>
          <w:lang w:val="pt-PT" w:eastAsia="pt-PT" w:bidi="pt-PT"/>
        </w:rPr>
      </w:pPr>
    </w:p>
    <w:p w:rsidR="000D3229" w:rsidRPr="000D3229" w:rsidRDefault="000D3229" w:rsidP="000D3229">
      <w:pPr>
        <w:widowControl w:val="0"/>
        <w:autoSpaceDE w:val="0"/>
        <w:autoSpaceDN w:val="0"/>
        <w:spacing w:before="7"/>
        <w:rPr>
          <w:b/>
          <w:sz w:val="21"/>
          <w:lang w:val="pt-PT" w:eastAsia="pt-PT" w:bidi="pt-PT"/>
        </w:rPr>
      </w:pPr>
    </w:p>
    <w:p w:rsidR="000D3229" w:rsidRPr="004109EA" w:rsidRDefault="000D3229" w:rsidP="000D3229">
      <w:pPr>
        <w:widowControl w:val="0"/>
        <w:autoSpaceDE w:val="0"/>
        <w:autoSpaceDN w:val="0"/>
        <w:rPr>
          <w:rFonts w:ascii="Agency FB" w:hAnsi="Agency FB"/>
          <w:b/>
          <w:lang w:val="pt-PT" w:eastAsia="pt-PT" w:bidi="pt-PT"/>
        </w:rPr>
      </w:pPr>
      <w:r w:rsidRPr="004109EA">
        <w:rPr>
          <w:rFonts w:ascii="Agency FB" w:hAnsi="Agency FB"/>
          <w:b/>
          <w:lang w:val="pt-PT" w:eastAsia="pt-PT" w:bidi="pt-PT"/>
        </w:rPr>
        <w:t>A</w:t>
      </w:r>
    </w:p>
    <w:p w:rsidR="000D3229" w:rsidRPr="004109EA" w:rsidRDefault="004109EA" w:rsidP="000D3229">
      <w:pPr>
        <w:widowControl w:val="0"/>
        <w:autoSpaceDE w:val="0"/>
        <w:autoSpaceDN w:val="0"/>
        <w:outlineLvl w:val="3"/>
        <w:rPr>
          <w:rFonts w:ascii="Agency FB" w:hAnsi="Agency FB"/>
          <w:b/>
          <w:bCs/>
          <w:lang w:val="pt-PT" w:eastAsia="pt-PT" w:bidi="pt-PT"/>
        </w:rPr>
      </w:pPr>
      <w:r w:rsidRPr="004109EA">
        <w:rPr>
          <w:rFonts w:ascii="Agency FB" w:hAnsi="Agency FB"/>
          <w:b/>
          <w:bCs/>
          <w:lang w:val="pt-PT" w:eastAsia="pt-PT" w:bidi="pt-PT"/>
        </w:rPr>
        <w:t>PREGOEIRA E EQUIPE DE APOIO</w:t>
      </w:r>
      <w:r>
        <w:rPr>
          <w:rFonts w:ascii="Agency FB" w:hAnsi="Agency FB"/>
          <w:b/>
          <w:bCs/>
          <w:lang w:val="pt-PT" w:eastAsia="pt-PT" w:bidi="pt-PT"/>
        </w:rPr>
        <w:t>;</w:t>
      </w:r>
    </w:p>
    <w:p w:rsidR="001F6202" w:rsidRPr="00B255DC" w:rsidRDefault="001F6202">
      <w:pPr>
        <w:spacing w:line="300" w:lineRule="atLeast"/>
        <w:jc w:val="both"/>
        <w:rPr>
          <w:rFonts w:ascii="Agency FB" w:hAnsi="Agency FB"/>
          <w:color w:val="000000"/>
        </w:rPr>
      </w:pPr>
    </w:p>
    <w:p w:rsidR="000D3229" w:rsidRPr="00B255DC" w:rsidRDefault="000D3229">
      <w:pPr>
        <w:spacing w:line="300" w:lineRule="atLeast"/>
        <w:jc w:val="both"/>
        <w:rPr>
          <w:rFonts w:ascii="Agency FB" w:hAnsi="Agency FB"/>
          <w:color w:val="000000"/>
        </w:rPr>
      </w:pPr>
    </w:p>
    <w:p w:rsidR="000D3229" w:rsidRPr="00B255DC" w:rsidRDefault="000D3229" w:rsidP="000B3FC9">
      <w:pPr>
        <w:spacing w:line="300" w:lineRule="atLeast"/>
        <w:ind w:firstLine="708"/>
        <w:jc w:val="both"/>
        <w:rPr>
          <w:rFonts w:ascii="Agency FB" w:hAnsi="Agency FB"/>
          <w:color w:val="000000"/>
        </w:rPr>
      </w:pPr>
      <w:r w:rsidRPr="00B255DC">
        <w:rPr>
          <w:rFonts w:ascii="Agency FB" w:hAnsi="Agency FB"/>
          <w:color w:val="000000"/>
        </w:rPr>
        <w:t>Pelo presente, a empresa x (razão social) x, inscrita no CNPJ/MF nº x (nº) x, com sede administrativa na x (endereço completo ) x, neste ato representado por x (nome complete) x, CPF nº x (nº) x, propomo-nos a entregar/executar o x (objeto resumido) x de que trata o Edi</w:t>
      </w:r>
      <w:r w:rsidR="00AC05C4">
        <w:rPr>
          <w:rFonts w:ascii="Agency FB" w:hAnsi="Agency FB"/>
          <w:color w:val="000000"/>
        </w:rPr>
        <w:t>tal de PREGÃO ELETRÔNICO Nº</w:t>
      </w:r>
      <w:r w:rsidR="00AC05C4">
        <w:rPr>
          <w:rFonts w:ascii="Agency FB" w:hAnsi="Agency FB"/>
          <w:color w:val="000000"/>
        </w:rPr>
        <w:tab/>
        <w:t>/PMT</w:t>
      </w:r>
      <w:r w:rsidRPr="00B255DC">
        <w:rPr>
          <w:rFonts w:ascii="Agency FB" w:hAnsi="Agency FB"/>
          <w:color w:val="000000"/>
        </w:rPr>
        <w:t xml:space="preserve"> /2018, pelos preços constantes da nossa PROPOSTA DE PREÇOS</w:t>
      </w:r>
    </w:p>
    <w:p w:rsidR="000D3229" w:rsidRPr="00B255DC" w:rsidRDefault="000D3229" w:rsidP="000D3229">
      <w:pPr>
        <w:spacing w:line="300" w:lineRule="atLeast"/>
        <w:jc w:val="both"/>
        <w:rPr>
          <w:rFonts w:ascii="Agency FB" w:hAnsi="Agency FB"/>
          <w:color w:val="000000"/>
        </w:rPr>
      </w:pPr>
      <w:r w:rsidRPr="00B255DC">
        <w:rPr>
          <w:rFonts w:ascii="Agency FB" w:hAnsi="Agency FB"/>
          <w:color w:val="000000"/>
        </w:rPr>
        <w:t>– ENVELOPE “1”, e de acordo com os Quantitativos especificados no Edital e seus Anexos.</w:t>
      </w:r>
    </w:p>
    <w:p w:rsidR="000D3229" w:rsidRPr="00B255DC" w:rsidRDefault="000D3229" w:rsidP="000D3229">
      <w:pPr>
        <w:spacing w:line="300" w:lineRule="atLeast"/>
        <w:jc w:val="both"/>
        <w:rPr>
          <w:rFonts w:ascii="Agency FB" w:hAnsi="Agency FB"/>
          <w:color w:val="000000"/>
        </w:rPr>
      </w:pPr>
    </w:p>
    <w:p w:rsidR="000D3229" w:rsidRPr="00B255DC" w:rsidRDefault="000D3229" w:rsidP="000D3229">
      <w:pPr>
        <w:spacing w:line="300" w:lineRule="atLeast"/>
        <w:jc w:val="both"/>
        <w:rPr>
          <w:rFonts w:ascii="Agency FB" w:hAnsi="Agency FB"/>
          <w:color w:val="000000"/>
        </w:rPr>
      </w:pPr>
      <w:r w:rsidRPr="00B255DC">
        <w:rPr>
          <w:rFonts w:ascii="Agency FB" w:hAnsi="Agency FB"/>
          <w:color w:val="000000"/>
        </w:rPr>
        <w:t>DECLARAMOS, sob as penas da LEI:</w:t>
      </w:r>
    </w:p>
    <w:p w:rsidR="000D3229" w:rsidRPr="00B255DC" w:rsidRDefault="000D3229" w:rsidP="000D3229">
      <w:pPr>
        <w:spacing w:line="300" w:lineRule="atLeast"/>
        <w:jc w:val="both"/>
        <w:rPr>
          <w:rFonts w:ascii="Agency FB" w:hAnsi="Agency FB"/>
          <w:color w:val="000000"/>
        </w:rPr>
      </w:pPr>
    </w:p>
    <w:p w:rsidR="000D3229" w:rsidRPr="00B255DC" w:rsidRDefault="000D3229" w:rsidP="000D3229">
      <w:pPr>
        <w:spacing w:line="300" w:lineRule="atLeast"/>
        <w:jc w:val="both"/>
        <w:rPr>
          <w:rFonts w:ascii="Agency FB" w:hAnsi="Agency FB"/>
          <w:b/>
          <w:color w:val="000000"/>
        </w:rPr>
      </w:pPr>
      <w:r w:rsidRPr="00B255DC">
        <w:rPr>
          <w:rFonts w:ascii="Agency FB" w:hAnsi="Agency FB"/>
          <w:b/>
          <w:color w:val="000000"/>
        </w:rPr>
        <w:t>FATO SUPERVENIENTE</w:t>
      </w:r>
    </w:p>
    <w:p w:rsidR="000D3229" w:rsidRPr="00B255DC" w:rsidRDefault="000D3229" w:rsidP="000D3229">
      <w:pPr>
        <w:spacing w:line="300" w:lineRule="atLeast"/>
        <w:jc w:val="both"/>
        <w:rPr>
          <w:rFonts w:ascii="Agency FB" w:hAnsi="Agency FB"/>
          <w:color w:val="000000"/>
        </w:rPr>
      </w:pPr>
      <w:r w:rsidRPr="00B255DC">
        <w:rPr>
          <w:rFonts w:ascii="Agency FB" w:hAnsi="Agency FB"/>
          <w:color w:val="000000"/>
        </w:rPr>
        <w:t>a)</w:t>
      </w:r>
      <w:r w:rsidRPr="00B255DC">
        <w:rPr>
          <w:rFonts w:ascii="Agency FB" w:hAnsi="Agency FB"/>
          <w:color w:val="000000"/>
        </w:rPr>
        <w:tab/>
        <w:t>Que até a presente data, não existe FATOS SUPERVENIENTES IMPEDITIVOS para habilitação no presente processo licitatório, ciente da obrigatoriedade de declarar ocorrências posteriores, nos termos do art. 55, inciso XIII, da Lei Federal nº 8.666/93 e suas alterações.</w:t>
      </w:r>
    </w:p>
    <w:p w:rsidR="000D3229" w:rsidRPr="00B255DC" w:rsidRDefault="000D3229" w:rsidP="000D3229">
      <w:pPr>
        <w:spacing w:line="300" w:lineRule="atLeast"/>
        <w:jc w:val="both"/>
        <w:rPr>
          <w:rFonts w:ascii="Agency FB" w:hAnsi="Agency FB"/>
          <w:b/>
          <w:color w:val="000000"/>
        </w:rPr>
      </w:pPr>
    </w:p>
    <w:p w:rsidR="000D3229" w:rsidRPr="00B255DC" w:rsidRDefault="000D3229" w:rsidP="000D3229">
      <w:pPr>
        <w:spacing w:line="300" w:lineRule="atLeast"/>
        <w:jc w:val="both"/>
        <w:rPr>
          <w:rFonts w:ascii="Agency FB" w:hAnsi="Agency FB"/>
          <w:b/>
          <w:color w:val="000000"/>
        </w:rPr>
      </w:pPr>
      <w:r w:rsidRPr="00B255DC">
        <w:rPr>
          <w:rFonts w:ascii="Agency FB" w:hAnsi="Agency FB"/>
          <w:b/>
          <w:color w:val="000000"/>
        </w:rPr>
        <w:t>ACEITAÇÃO DO EDITAL</w:t>
      </w:r>
    </w:p>
    <w:p w:rsidR="000D3229" w:rsidRPr="00B255DC" w:rsidRDefault="000D3229" w:rsidP="000D3229">
      <w:pPr>
        <w:spacing w:line="300" w:lineRule="atLeast"/>
        <w:jc w:val="both"/>
        <w:rPr>
          <w:rFonts w:ascii="Agency FB" w:hAnsi="Agency FB"/>
          <w:color w:val="000000"/>
        </w:rPr>
      </w:pPr>
      <w:r w:rsidRPr="00B255DC">
        <w:rPr>
          <w:rFonts w:ascii="Agency FB" w:hAnsi="Agency FB"/>
          <w:color w:val="000000"/>
        </w:rPr>
        <w:t>b)</w:t>
      </w:r>
      <w:r w:rsidRPr="00B255DC">
        <w:rPr>
          <w:rFonts w:ascii="Agency FB" w:hAnsi="Agency FB"/>
          <w:color w:val="000000"/>
        </w:rPr>
        <w:tab/>
        <w:t>Que examinamos o Edital e seus Anexos e ACEITAMOS todas as condições e exigências, em todas as fases da licitação.</w:t>
      </w:r>
    </w:p>
    <w:p w:rsidR="000D3229" w:rsidRPr="00B255DC" w:rsidRDefault="000D3229" w:rsidP="000D3229">
      <w:pPr>
        <w:spacing w:line="300" w:lineRule="atLeast"/>
        <w:jc w:val="both"/>
        <w:rPr>
          <w:rFonts w:ascii="Agency FB" w:hAnsi="Agency FB"/>
          <w:color w:val="000000"/>
        </w:rPr>
      </w:pPr>
    </w:p>
    <w:p w:rsidR="000D3229" w:rsidRPr="00B255DC" w:rsidRDefault="000D3229" w:rsidP="000D3229">
      <w:pPr>
        <w:spacing w:line="300" w:lineRule="atLeast"/>
        <w:jc w:val="both"/>
        <w:rPr>
          <w:rFonts w:ascii="Agency FB" w:hAnsi="Agency FB"/>
          <w:b/>
          <w:color w:val="000000"/>
        </w:rPr>
      </w:pPr>
      <w:r w:rsidRPr="00B255DC">
        <w:rPr>
          <w:rFonts w:ascii="Agency FB" w:hAnsi="Agency FB"/>
          <w:b/>
          <w:color w:val="000000"/>
        </w:rPr>
        <w:t>FIRMAR OS CONTRATOS DELA ORIUNDOS</w:t>
      </w:r>
    </w:p>
    <w:p w:rsidR="000D3229" w:rsidRPr="00B255DC" w:rsidRDefault="000D3229" w:rsidP="000D3229">
      <w:pPr>
        <w:spacing w:line="300" w:lineRule="atLeast"/>
        <w:jc w:val="both"/>
        <w:rPr>
          <w:rFonts w:ascii="Agency FB" w:hAnsi="Agency FB"/>
          <w:color w:val="000000"/>
        </w:rPr>
      </w:pPr>
      <w:r w:rsidRPr="00B255DC">
        <w:rPr>
          <w:rFonts w:ascii="Agency FB" w:hAnsi="Agency FB"/>
          <w:color w:val="000000"/>
        </w:rPr>
        <w:t>c)</w:t>
      </w:r>
      <w:r w:rsidRPr="00B255DC">
        <w:rPr>
          <w:rFonts w:ascii="Agency FB" w:hAnsi="Agency FB"/>
          <w:color w:val="000000"/>
        </w:rPr>
        <w:tab/>
        <w:t>Que concordamos em FIRMAR OS CONTRATOS dela oriundos para o objeto da licitação pelo(s) preços ofertados mantendo todas as condições.</w:t>
      </w:r>
    </w:p>
    <w:p w:rsidR="000D3229" w:rsidRPr="00B255DC" w:rsidRDefault="000D3229" w:rsidP="000D3229">
      <w:pPr>
        <w:spacing w:line="300" w:lineRule="atLeast"/>
        <w:jc w:val="both"/>
        <w:rPr>
          <w:rFonts w:ascii="Agency FB" w:hAnsi="Agency FB"/>
          <w:color w:val="000000"/>
        </w:rPr>
      </w:pPr>
    </w:p>
    <w:p w:rsidR="000D3229" w:rsidRPr="00B255DC" w:rsidRDefault="000D3229" w:rsidP="000D3229">
      <w:pPr>
        <w:spacing w:line="300" w:lineRule="atLeast"/>
        <w:jc w:val="both"/>
        <w:rPr>
          <w:rFonts w:ascii="Agency FB" w:hAnsi="Agency FB"/>
          <w:b/>
          <w:color w:val="000000"/>
        </w:rPr>
      </w:pPr>
      <w:r w:rsidRPr="00B255DC">
        <w:rPr>
          <w:rFonts w:ascii="Agency FB" w:hAnsi="Agency FB"/>
          <w:b/>
          <w:color w:val="000000"/>
        </w:rPr>
        <w:t>EMPREGABILIDADE DE MENOR</w:t>
      </w:r>
    </w:p>
    <w:p w:rsidR="000D3229" w:rsidRPr="00B255DC" w:rsidRDefault="000D3229" w:rsidP="000D3229">
      <w:pPr>
        <w:spacing w:line="300" w:lineRule="atLeast"/>
        <w:jc w:val="both"/>
        <w:rPr>
          <w:rFonts w:ascii="Agency FB" w:hAnsi="Agency FB"/>
          <w:color w:val="000000"/>
        </w:rPr>
      </w:pPr>
      <w:r w:rsidRPr="00B255DC">
        <w:rPr>
          <w:rFonts w:ascii="Agency FB" w:hAnsi="Agency FB"/>
          <w:color w:val="000000"/>
        </w:rPr>
        <w:t>d)</w:t>
      </w:r>
      <w:r w:rsidRPr="00B255DC">
        <w:rPr>
          <w:rFonts w:ascii="Agency FB" w:hAnsi="Agency FB"/>
          <w:color w:val="000000"/>
        </w:rPr>
        <w:tab/>
        <w:t>Que não utilizamos em nosso funcional a mão-de-obra de MENORES DE IDADE, nas idades e condições elencadas no inciso XXXIII, Art. 7º da Constituição Federal, em conformidade com a Lei Federal nº 9.854/99.</w:t>
      </w:r>
    </w:p>
    <w:p w:rsidR="000D3229" w:rsidRPr="00B255DC" w:rsidRDefault="000D3229" w:rsidP="000D3229">
      <w:pPr>
        <w:spacing w:line="300" w:lineRule="atLeast"/>
        <w:jc w:val="both"/>
        <w:rPr>
          <w:rFonts w:ascii="Agency FB" w:hAnsi="Agency FB"/>
          <w:color w:val="000000"/>
        </w:rPr>
      </w:pPr>
    </w:p>
    <w:p w:rsidR="000D3229" w:rsidRPr="00B255DC" w:rsidRDefault="000D3229" w:rsidP="000D3229">
      <w:pPr>
        <w:spacing w:line="300" w:lineRule="atLeast"/>
        <w:jc w:val="both"/>
        <w:rPr>
          <w:rFonts w:ascii="Agency FB" w:hAnsi="Agency FB"/>
          <w:b/>
          <w:color w:val="000000"/>
        </w:rPr>
      </w:pPr>
      <w:r w:rsidRPr="00B255DC">
        <w:rPr>
          <w:rFonts w:ascii="Agency FB" w:hAnsi="Agency FB"/>
          <w:b/>
          <w:color w:val="000000"/>
        </w:rPr>
        <w:t>EMPREGABILIDADE DE SERVIDOR PÚBLICO</w:t>
      </w:r>
    </w:p>
    <w:p w:rsidR="000D3229" w:rsidRPr="00B255DC" w:rsidRDefault="000D3229" w:rsidP="000D3229">
      <w:pPr>
        <w:spacing w:line="300" w:lineRule="atLeast"/>
        <w:jc w:val="both"/>
        <w:rPr>
          <w:rFonts w:ascii="Agency FB" w:hAnsi="Agency FB"/>
          <w:color w:val="000000"/>
        </w:rPr>
      </w:pPr>
      <w:r w:rsidRPr="00B255DC">
        <w:rPr>
          <w:rFonts w:ascii="Agency FB" w:hAnsi="Agency FB"/>
          <w:color w:val="000000"/>
        </w:rPr>
        <w:t>e)</w:t>
      </w:r>
      <w:r w:rsidRPr="00B255DC">
        <w:rPr>
          <w:rFonts w:ascii="Agency FB" w:hAnsi="Agency FB"/>
          <w:color w:val="000000"/>
        </w:rPr>
        <w:tab/>
        <w:t>Que não existe, em nosso quadro de empregados, SERVIDORES PÚBLICOS exercendo funções de gerência, administração ou tomada de decisão, na forma do art. 9º, inciso III da Lei Federal nº 8.666/93.</w:t>
      </w:r>
    </w:p>
    <w:p w:rsidR="000D3229" w:rsidRPr="00B255DC" w:rsidRDefault="000D3229" w:rsidP="000D3229">
      <w:pPr>
        <w:spacing w:line="300" w:lineRule="atLeast"/>
        <w:jc w:val="both"/>
        <w:rPr>
          <w:rFonts w:ascii="Agency FB" w:hAnsi="Agency FB"/>
          <w:color w:val="000000"/>
        </w:rPr>
      </w:pPr>
    </w:p>
    <w:p w:rsidR="000D3229" w:rsidRPr="009760E8" w:rsidRDefault="000D3229" w:rsidP="000D3229">
      <w:pPr>
        <w:spacing w:line="300" w:lineRule="atLeast"/>
        <w:jc w:val="both"/>
        <w:rPr>
          <w:rFonts w:ascii="Agency FB" w:hAnsi="Agency FB"/>
          <w:b/>
          <w:color w:val="000000"/>
        </w:rPr>
      </w:pPr>
      <w:r w:rsidRPr="00B255DC">
        <w:rPr>
          <w:rFonts w:ascii="Agency FB" w:hAnsi="Agency FB"/>
          <w:b/>
          <w:color w:val="000000"/>
        </w:rPr>
        <w:t>GRAU DE PARENTESCO</w:t>
      </w:r>
    </w:p>
    <w:p w:rsidR="000D3229" w:rsidRPr="00B255DC" w:rsidRDefault="000D3229" w:rsidP="000D3229">
      <w:pPr>
        <w:spacing w:line="300" w:lineRule="atLeast"/>
        <w:jc w:val="both"/>
        <w:rPr>
          <w:rFonts w:ascii="Agency FB" w:hAnsi="Agency FB"/>
          <w:color w:val="000000"/>
        </w:rPr>
      </w:pPr>
      <w:r w:rsidRPr="00B255DC">
        <w:rPr>
          <w:rFonts w:ascii="Agency FB" w:hAnsi="Agency FB"/>
          <w:color w:val="000000"/>
        </w:rPr>
        <w:t>f)</w:t>
      </w:r>
      <w:r w:rsidRPr="00B255DC">
        <w:rPr>
          <w:rFonts w:ascii="Agency FB" w:hAnsi="Agency FB"/>
          <w:color w:val="000000"/>
        </w:rPr>
        <w:tab/>
        <w:t xml:space="preserve">Que não possuo parentesco consanguíneo ou afim, até 3° grau, com quaisquer pessoas ligadas à PREFEITURA MUNICIPAL DE </w:t>
      </w:r>
      <w:r w:rsidR="00617A3A">
        <w:rPr>
          <w:rFonts w:ascii="Agency FB" w:hAnsi="Agency FB"/>
          <w:color w:val="000000"/>
        </w:rPr>
        <w:t>THEOBROMA</w:t>
      </w:r>
      <w:r w:rsidRPr="00B255DC">
        <w:rPr>
          <w:rFonts w:ascii="Agency FB" w:hAnsi="Agency FB"/>
          <w:color w:val="000000"/>
        </w:rPr>
        <w:t>.</w:t>
      </w:r>
    </w:p>
    <w:p w:rsidR="000D3229" w:rsidRPr="00B255DC" w:rsidRDefault="000D3229" w:rsidP="000D3229">
      <w:pPr>
        <w:spacing w:line="300" w:lineRule="atLeast"/>
        <w:jc w:val="both"/>
        <w:rPr>
          <w:rFonts w:ascii="Agency FB" w:hAnsi="Agency FB"/>
          <w:color w:val="000000"/>
        </w:rPr>
      </w:pPr>
    </w:p>
    <w:p w:rsidR="000D3229" w:rsidRPr="00B255DC" w:rsidRDefault="000D3229" w:rsidP="000D3229">
      <w:pPr>
        <w:spacing w:line="300" w:lineRule="atLeast"/>
        <w:jc w:val="both"/>
        <w:rPr>
          <w:rFonts w:ascii="Agency FB" w:hAnsi="Agency FB"/>
          <w:b/>
          <w:color w:val="000000"/>
        </w:rPr>
      </w:pPr>
      <w:r w:rsidRPr="00B255DC">
        <w:rPr>
          <w:rFonts w:ascii="Agency FB" w:hAnsi="Agency FB"/>
          <w:b/>
          <w:color w:val="000000"/>
        </w:rPr>
        <w:t>AUTENTICIDADE DOS DOCUMENTOS</w:t>
      </w:r>
    </w:p>
    <w:p w:rsidR="000D3229" w:rsidRPr="00B255DC" w:rsidRDefault="000D3229" w:rsidP="000D3229">
      <w:pPr>
        <w:spacing w:line="300" w:lineRule="atLeast"/>
        <w:jc w:val="both"/>
        <w:rPr>
          <w:rFonts w:ascii="Agency FB" w:hAnsi="Agency FB"/>
          <w:color w:val="000000"/>
        </w:rPr>
      </w:pPr>
      <w:r w:rsidRPr="00B255DC">
        <w:rPr>
          <w:rFonts w:ascii="Agency FB" w:hAnsi="Agency FB"/>
          <w:color w:val="000000"/>
        </w:rPr>
        <w:t>g)</w:t>
      </w:r>
      <w:r w:rsidRPr="00B255DC">
        <w:rPr>
          <w:rFonts w:ascii="Agency FB" w:hAnsi="Agency FB"/>
          <w:color w:val="000000"/>
        </w:rPr>
        <w:tab/>
        <w:t xml:space="preserve">Que os documentos contidos nos envelopes </w:t>
      </w:r>
      <w:r w:rsidR="001E2E01">
        <w:rPr>
          <w:rFonts w:ascii="Agency FB" w:hAnsi="Agency FB"/>
          <w:color w:val="000000"/>
        </w:rPr>
        <w:t xml:space="preserve">e </w:t>
      </w:r>
      <w:r w:rsidRPr="00B255DC">
        <w:rPr>
          <w:rFonts w:ascii="Agency FB" w:hAnsi="Agency FB"/>
          <w:color w:val="000000"/>
        </w:rPr>
        <w:t>nos anexos do e-mail são AUTÊNTICOS.</w:t>
      </w:r>
    </w:p>
    <w:p w:rsidR="000D3229" w:rsidRPr="00B255DC" w:rsidRDefault="000D3229" w:rsidP="000D3229">
      <w:pPr>
        <w:spacing w:line="300" w:lineRule="atLeast"/>
        <w:jc w:val="both"/>
        <w:rPr>
          <w:rFonts w:ascii="Agency FB" w:hAnsi="Agency FB"/>
          <w:color w:val="000000"/>
        </w:rPr>
      </w:pPr>
    </w:p>
    <w:p w:rsidR="000D3229" w:rsidRPr="00B255DC" w:rsidRDefault="000D3229" w:rsidP="000D3229">
      <w:pPr>
        <w:spacing w:line="300" w:lineRule="atLeast"/>
        <w:jc w:val="both"/>
        <w:rPr>
          <w:rFonts w:ascii="Agency FB" w:hAnsi="Agency FB"/>
          <w:b/>
          <w:color w:val="000000"/>
        </w:rPr>
      </w:pPr>
      <w:r w:rsidRPr="00B255DC">
        <w:rPr>
          <w:rFonts w:ascii="Agency FB" w:hAnsi="Agency FB"/>
          <w:b/>
          <w:color w:val="000000"/>
        </w:rPr>
        <w:t>ENCARGOS, TRIBUTOS E DESPEAS INERENTES AO OBJETO</w:t>
      </w:r>
    </w:p>
    <w:p w:rsidR="000D3229" w:rsidRPr="00B255DC" w:rsidRDefault="000D3229" w:rsidP="000D3229">
      <w:pPr>
        <w:spacing w:line="300" w:lineRule="atLeast"/>
        <w:jc w:val="both"/>
        <w:rPr>
          <w:rFonts w:ascii="Agency FB" w:hAnsi="Agency FB"/>
          <w:color w:val="000000"/>
        </w:rPr>
      </w:pPr>
      <w:r w:rsidRPr="00B255DC">
        <w:rPr>
          <w:rFonts w:ascii="Agency FB" w:hAnsi="Agency FB"/>
          <w:color w:val="000000"/>
        </w:rPr>
        <w:lastRenderedPageBreak/>
        <w:t>h)</w:t>
      </w:r>
      <w:r w:rsidRPr="00B255DC">
        <w:rPr>
          <w:rFonts w:ascii="Agency FB" w:hAnsi="Agency FB"/>
          <w:color w:val="000000"/>
        </w:rPr>
        <w:tab/>
        <w:t>Que todos os ENCARGOS, despesas com mão-de-obra e, todos os tributos e encargos fiscais, sociais, trabalhistas, previdenciários e comerciais e, ainda, os gastos com transporte/frete e acondicionamento dos produtos em embalagens adequadas estão inclusos no preço ofertado.</w:t>
      </w:r>
    </w:p>
    <w:p w:rsidR="007C598B" w:rsidRPr="00B255DC" w:rsidRDefault="007C598B" w:rsidP="007C598B">
      <w:pPr>
        <w:jc w:val="both"/>
        <w:rPr>
          <w:rFonts w:ascii="Agency FB" w:hAnsi="Agency FB"/>
          <w:b/>
          <w:color w:val="000000"/>
        </w:rPr>
      </w:pPr>
    </w:p>
    <w:p w:rsidR="007C598B" w:rsidRPr="00B255DC" w:rsidRDefault="007C598B" w:rsidP="007C598B">
      <w:pPr>
        <w:jc w:val="both"/>
        <w:rPr>
          <w:rFonts w:ascii="Agency FB" w:hAnsi="Agency FB" w:cs="Arial"/>
          <w:b/>
        </w:rPr>
      </w:pPr>
      <w:r w:rsidRPr="00B255DC">
        <w:rPr>
          <w:rFonts w:ascii="Agency FB" w:hAnsi="Agency FB" w:cs="Arial"/>
        </w:rPr>
        <w:t xml:space="preserve">j) </w:t>
      </w:r>
      <w:r w:rsidRPr="00B255DC">
        <w:rPr>
          <w:rFonts w:ascii="Agency FB" w:hAnsi="Agency FB" w:cs="Arial"/>
          <w:b/>
        </w:rPr>
        <w:t xml:space="preserve">Declaramos que estamos sob o regime de Microempresa ou Empresa de Pequeno Porte, para efeito do disposto na Lei Complementar nº 123/06. </w:t>
      </w:r>
    </w:p>
    <w:p w:rsidR="007C598B" w:rsidRPr="00B255DC" w:rsidRDefault="007C598B" w:rsidP="007C598B">
      <w:pPr>
        <w:jc w:val="both"/>
        <w:rPr>
          <w:rFonts w:ascii="Agency FB" w:hAnsi="Agency FB" w:cs="Arial"/>
        </w:rPr>
      </w:pPr>
    </w:p>
    <w:p w:rsidR="007C598B" w:rsidRPr="00B255DC" w:rsidRDefault="000B3FC9" w:rsidP="007C598B">
      <w:pPr>
        <w:jc w:val="both"/>
        <w:rPr>
          <w:rFonts w:ascii="Agency FB" w:hAnsi="Agency FB" w:cs="Arial"/>
        </w:rPr>
      </w:pPr>
      <w:r w:rsidRPr="00B255DC">
        <w:rPr>
          <w:rFonts w:ascii="Agency FB" w:hAnsi="Agency FB" w:cs="Arial"/>
        </w:rPr>
        <w:t>k</w:t>
      </w:r>
      <w:r w:rsidR="007C598B" w:rsidRPr="00B255DC">
        <w:rPr>
          <w:rFonts w:ascii="Agency FB" w:hAnsi="Agency FB" w:cs="Arial"/>
        </w:rPr>
        <w:t xml:space="preserve">) </w:t>
      </w:r>
      <w:r w:rsidR="007C598B" w:rsidRPr="00B255DC">
        <w:rPr>
          <w:rFonts w:ascii="Agency FB" w:hAnsi="Agency FB" w:cs="Arial"/>
          <w:b/>
        </w:rPr>
        <w:t xml:space="preserve">Declaramos que até a presente data inexistem fatos impeditivos para  habilitação, bem como não nos encontramos em estado de Inidoneidade declarado ou suspensivo, por nenhum órgão da administração </w:t>
      </w:r>
      <w:r w:rsidRPr="00B255DC">
        <w:rPr>
          <w:rFonts w:ascii="Agency FB" w:hAnsi="Agency FB" w:cs="Arial"/>
          <w:b/>
        </w:rPr>
        <w:t>pública</w:t>
      </w:r>
      <w:r w:rsidR="007C598B" w:rsidRPr="00B255DC">
        <w:rPr>
          <w:rFonts w:ascii="Agency FB" w:hAnsi="Agency FB" w:cs="Arial"/>
          <w:b/>
        </w:rPr>
        <w:t xml:space="preserve"> Federal, Estadual, Municipal ou do Distrito Federal, e que não estamos sujeitos a qualquer impedimento legal para licitar ou contratar com a Administração, ciente da  obrigatoriedade de declarar ocorrências posteriores. </w:t>
      </w:r>
    </w:p>
    <w:p w:rsidR="007C598B" w:rsidRPr="00B255DC" w:rsidRDefault="007C598B" w:rsidP="000D3229">
      <w:pPr>
        <w:spacing w:line="300" w:lineRule="atLeast"/>
        <w:jc w:val="both"/>
        <w:rPr>
          <w:rFonts w:ascii="Agency FB" w:hAnsi="Agency FB"/>
          <w:color w:val="000000"/>
        </w:rPr>
      </w:pPr>
    </w:p>
    <w:p w:rsidR="007C598B" w:rsidRPr="00B255DC" w:rsidRDefault="000B3FC9" w:rsidP="007C598B">
      <w:pPr>
        <w:jc w:val="both"/>
        <w:rPr>
          <w:rFonts w:ascii="Agency FB" w:hAnsi="Agency FB" w:cs="Arial"/>
        </w:rPr>
      </w:pPr>
      <w:r w:rsidRPr="00B255DC">
        <w:rPr>
          <w:rFonts w:ascii="Agency FB" w:hAnsi="Agency FB" w:cs="Arial"/>
        </w:rPr>
        <w:t>l</w:t>
      </w:r>
      <w:r w:rsidR="007C598B" w:rsidRPr="00B255DC">
        <w:rPr>
          <w:rFonts w:ascii="Agency FB" w:hAnsi="Agency FB" w:cs="Arial"/>
        </w:rPr>
        <w:t xml:space="preserve">) </w:t>
      </w:r>
      <w:r w:rsidR="007C598B" w:rsidRPr="00B255DC">
        <w:rPr>
          <w:rFonts w:ascii="Agency FB" w:hAnsi="Agency FB" w:cs="Arial"/>
          <w:b/>
        </w:rPr>
        <w:t>A empresa declara ainda que tem ciência que “a falsidade de declaração prestada objetivando benefícios na presente licitação, caracterizará o crime de que trata o Art. 299 do Código Penal, sem prejuízo do enquadramento em outras figuras penais e das sanções administrativas previstas na Lei  n˚ 8.666/93.</w:t>
      </w:r>
    </w:p>
    <w:p w:rsidR="007C598B" w:rsidRPr="000D3229" w:rsidRDefault="007C598B" w:rsidP="000D3229">
      <w:pPr>
        <w:spacing w:line="300" w:lineRule="atLeast"/>
        <w:jc w:val="both"/>
        <w:rPr>
          <w:color w:val="000000"/>
        </w:rPr>
      </w:pPr>
    </w:p>
    <w:p w:rsidR="000D3229" w:rsidRPr="000D3229" w:rsidRDefault="000D3229" w:rsidP="000D3229">
      <w:pPr>
        <w:spacing w:line="300" w:lineRule="atLeast"/>
        <w:jc w:val="both"/>
        <w:rPr>
          <w:color w:val="000000"/>
        </w:rPr>
      </w:pPr>
      <w:r w:rsidRPr="000D3229">
        <w:rPr>
          <w:color w:val="000000"/>
        </w:rPr>
        <w:t>Por ser expressão da verdade, firmo e assino o presente. Local e data: de 2018.</w:t>
      </w:r>
    </w:p>
    <w:p w:rsidR="000D3229" w:rsidRPr="000D3229" w:rsidRDefault="000D3229" w:rsidP="000D3229">
      <w:pPr>
        <w:spacing w:line="300" w:lineRule="atLeast"/>
        <w:jc w:val="both"/>
        <w:rPr>
          <w:color w:val="000000"/>
        </w:rPr>
      </w:pPr>
    </w:p>
    <w:p w:rsidR="000D3229" w:rsidRPr="000D3229" w:rsidRDefault="000D3229" w:rsidP="000D3229">
      <w:pPr>
        <w:spacing w:line="300" w:lineRule="atLeast"/>
        <w:jc w:val="both"/>
        <w:rPr>
          <w:color w:val="000000"/>
        </w:rPr>
      </w:pPr>
      <w:r w:rsidRPr="000D3229">
        <w:rPr>
          <w:color w:val="000000"/>
        </w:rPr>
        <w:t>Assinatura do Representante Legal</w:t>
      </w:r>
    </w:p>
    <w:p w:rsidR="000D3229" w:rsidRPr="000D3229" w:rsidRDefault="000D3229" w:rsidP="000D3229">
      <w:pPr>
        <w:spacing w:line="300" w:lineRule="atLeast"/>
        <w:jc w:val="both"/>
        <w:rPr>
          <w:color w:val="000000"/>
        </w:rPr>
      </w:pPr>
    </w:p>
    <w:p w:rsidR="000D3229" w:rsidRPr="000D3229" w:rsidRDefault="000D3229" w:rsidP="000D3229">
      <w:pPr>
        <w:spacing w:line="300" w:lineRule="atLeast"/>
        <w:jc w:val="both"/>
        <w:rPr>
          <w:color w:val="000000"/>
        </w:rPr>
      </w:pPr>
      <w:r w:rsidRPr="000D3229">
        <w:rPr>
          <w:color w:val="000000"/>
        </w:rPr>
        <w:t>CARIMBO CNPJ</w:t>
      </w:r>
    </w:p>
    <w:p w:rsidR="000D3229" w:rsidRPr="000D3229" w:rsidRDefault="000D3229" w:rsidP="000D3229">
      <w:pPr>
        <w:spacing w:line="300" w:lineRule="atLeast"/>
        <w:jc w:val="both"/>
        <w:rPr>
          <w:color w:val="000000"/>
        </w:rPr>
      </w:pPr>
    </w:p>
    <w:p w:rsidR="000D3229" w:rsidRPr="000D3229" w:rsidRDefault="000D3229" w:rsidP="000D3229">
      <w:pPr>
        <w:spacing w:line="300" w:lineRule="atLeast"/>
        <w:jc w:val="both"/>
        <w:rPr>
          <w:color w:val="000000"/>
        </w:rPr>
      </w:pPr>
    </w:p>
    <w:p w:rsidR="000D3229" w:rsidRDefault="000D3229">
      <w:pPr>
        <w:spacing w:line="300" w:lineRule="atLeast"/>
        <w:jc w:val="both"/>
        <w:rPr>
          <w:color w:val="000000"/>
        </w:rPr>
      </w:pPr>
    </w:p>
    <w:p w:rsidR="000D3229" w:rsidRDefault="000D3229">
      <w:pPr>
        <w:spacing w:line="300" w:lineRule="atLeast"/>
        <w:jc w:val="both"/>
        <w:rPr>
          <w:color w:val="000000"/>
        </w:rPr>
      </w:pPr>
    </w:p>
    <w:p w:rsidR="000D3229" w:rsidRDefault="000D3229">
      <w:pPr>
        <w:spacing w:line="300" w:lineRule="atLeast"/>
        <w:jc w:val="both"/>
        <w:rPr>
          <w:color w:val="000000"/>
        </w:rPr>
      </w:pPr>
    </w:p>
    <w:p w:rsidR="000D3229" w:rsidRDefault="000D3229">
      <w:pPr>
        <w:spacing w:line="300" w:lineRule="atLeast"/>
        <w:jc w:val="both"/>
        <w:rPr>
          <w:color w:val="000000"/>
        </w:rPr>
      </w:pPr>
    </w:p>
    <w:p w:rsidR="000D3229" w:rsidRDefault="000D3229">
      <w:pPr>
        <w:spacing w:line="300" w:lineRule="atLeast"/>
        <w:jc w:val="both"/>
        <w:rPr>
          <w:color w:val="000000"/>
        </w:rPr>
      </w:pPr>
    </w:p>
    <w:p w:rsidR="000D3229" w:rsidRDefault="000D3229">
      <w:pPr>
        <w:spacing w:line="300" w:lineRule="atLeast"/>
        <w:jc w:val="both"/>
        <w:rPr>
          <w:color w:val="000000"/>
        </w:rPr>
      </w:pPr>
    </w:p>
    <w:p w:rsidR="000D3229" w:rsidRDefault="000D3229">
      <w:pPr>
        <w:spacing w:line="300" w:lineRule="atLeast"/>
        <w:jc w:val="both"/>
        <w:rPr>
          <w:color w:val="000000"/>
        </w:rPr>
      </w:pPr>
    </w:p>
    <w:p w:rsidR="000D3229" w:rsidRDefault="000D3229">
      <w:pPr>
        <w:spacing w:line="300" w:lineRule="atLeast"/>
        <w:jc w:val="both"/>
        <w:rPr>
          <w:color w:val="000000"/>
        </w:rPr>
      </w:pPr>
    </w:p>
    <w:p w:rsidR="000D3229" w:rsidRDefault="000D3229">
      <w:pPr>
        <w:spacing w:line="300" w:lineRule="atLeast"/>
        <w:jc w:val="both"/>
        <w:rPr>
          <w:color w:val="000000"/>
        </w:rPr>
      </w:pPr>
    </w:p>
    <w:p w:rsidR="000D3229" w:rsidRDefault="000D3229">
      <w:pPr>
        <w:spacing w:line="300" w:lineRule="atLeast"/>
        <w:jc w:val="both"/>
        <w:rPr>
          <w:color w:val="000000"/>
        </w:rPr>
      </w:pPr>
    </w:p>
    <w:p w:rsidR="000D3229" w:rsidRDefault="000D3229">
      <w:pPr>
        <w:spacing w:line="300" w:lineRule="atLeast"/>
        <w:jc w:val="both"/>
        <w:rPr>
          <w:color w:val="000000"/>
        </w:rPr>
      </w:pPr>
    </w:p>
    <w:p w:rsidR="000D3229" w:rsidRDefault="000D3229">
      <w:pPr>
        <w:spacing w:line="300" w:lineRule="atLeast"/>
        <w:jc w:val="both"/>
        <w:rPr>
          <w:color w:val="000000"/>
        </w:rPr>
      </w:pPr>
    </w:p>
    <w:p w:rsidR="000D3229" w:rsidRDefault="000D3229">
      <w:pPr>
        <w:spacing w:line="300" w:lineRule="atLeast"/>
        <w:jc w:val="both"/>
        <w:rPr>
          <w:color w:val="000000"/>
        </w:rPr>
      </w:pPr>
    </w:p>
    <w:p w:rsidR="000D3229" w:rsidRDefault="000D3229">
      <w:pPr>
        <w:spacing w:line="300" w:lineRule="atLeast"/>
        <w:jc w:val="both"/>
        <w:rPr>
          <w:color w:val="000000"/>
        </w:rPr>
      </w:pPr>
    </w:p>
    <w:p w:rsidR="000D3229" w:rsidRDefault="000D3229">
      <w:pPr>
        <w:spacing w:line="300" w:lineRule="atLeast"/>
        <w:jc w:val="both"/>
        <w:rPr>
          <w:color w:val="000000"/>
        </w:rPr>
      </w:pPr>
    </w:p>
    <w:p w:rsidR="00B255DC" w:rsidRDefault="00B255DC">
      <w:pPr>
        <w:spacing w:line="300" w:lineRule="atLeast"/>
        <w:jc w:val="both"/>
        <w:rPr>
          <w:color w:val="000000"/>
        </w:rPr>
      </w:pPr>
    </w:p>
    <w:p w:rsidR="00B255DC" w:rsidRDefault="00B255DC">
      <w:pPr>
        <w:spacing w:line="300" w:lineRule="atLeast"/>
        <w:jc w:val="both"/>
        <w:rPr>
          <w:color w:val="000000"/>
        </w:rPr>
      </w:pPr>
    </w:p>
    <w:p w:rsidR="00B255DC" w:rsidRDefault="00B255DC">
      <w:pPr>
        <w:spacing w:line="300" w:lineRule="atLeast"/>
        <w:jc w:val="both"/>
        <w:rPr>
          <w:color w:val="000000"/>
        </w:rPr>
      </w:pPr>
    </w:p>
    <w:p w:rsidR="000D3229" w:rsidRDefault="000D3229">
      <w:pPr>
        <w:spacing w:line="300" w:lineRule="atLeast"/>
        <w:jc w:val="both"/>
        <w:rPr>
          <w:color w:val="000000"/>
        </w:rPr>
      </w:pPr>
    </w:p>
    <w:p w:rsidR="009760E8" w:rsidRDefault="009760E8">
      <w:pPr>
        <w:spacing w:line="300" w:lineRule="atLeast"/>
        <w:jc w:val="both"/>
        <w:rPr>
          <w:color w:val="000000"/>
        </w:rPr>
      </w:pPr>
    </w:p>
    <w:p w:rsidR="009760E8" w:rsidRDefault="009760E8">
      <w:pPr>
        <w:spacing w:line="300" w:lineRule="atLeast"/>
        <w:jc w:val="both"/>
        <w:rPr>
          <w:color w:val="000000"/>
        </w:rPr>
      </w:pPr>
    </w:p>
    <w:p w:rsidR="009760E8" w:rsidRPr="009F0514" w:rsidRDefault="009760E8">
      <w:pPr>
        <w:spacing w:line="300" w:lineRule="atLeast"/>
        <w:jc w:val="both"/>
        <w:rPr>
          <w:color w:val="000000"/>
        </w:rPr>
      </w:pPr>
    </w:p>
    <w:p w:rsidR="000D3229" w:rsidRDefault="000D3229">
      <w:pPr>
        <w:pBdr>
          <w:top w:val="single" w:sz="4" w:space="1" w:color="auto"/>
          <w:left w:val="single" w:sz="4" w:space="4" w:color="auto"/>
          <w:bottom w:val="single" w:sz="4" w:space="1" w:color="auto"/>
          <w:right w:val="single" w:sz="4" w:space="4" w:color="auto"/>
        </w:pBdr>
        <w:shd w:val="clear" w:color="auto" w:fill="E6E6E6"/>
        <w:spacing w:line="300" w:lineRule="atLeast"/>
        <w:jc w:val="both"/>
        <w:rPr>
          <w:b/>
        </w:rPr>
      </w:pPr>
    </w:p>
    <w:p w:rsidR="00037A53" w:rsidRPr="009F0514" w:rsidRDefault="00792D9B" w:rsidP="00CF7B8F">
      <w:pPr>
        <w:pBdr>
          <w:top w:val="single" w:sz="4" w:space="1" w:color="auto"/>
          <w:left w:val="single" w:sz="4" w:space="4" w:color="auto"/>
          <w:bottom w:val="single" w:sz="4" w:space="1" w:color="auto"/>
          <w:right w:val="single" w:sz="4" w:space="4" w:color="auto"/>
        </w:pBdr>
        <w:shd w:val="clear" w:color="auto" w:fill="E6E6E6"/>
        <w:spacing w:line="300" w:lineRule="atLeast"/>
        <w:jc w:val="center"/>
        <w:rPr>
          <w:b/>
        </w:rPr>
      </w:pPr>
      <w:r>
        <w:rPr>
          <w:b/>
        </w:rPr>
        <w:t>ANEXO IV</w:t>
      </w:r>
    </w:p>
    <w:p w:rsidR="00DD5A6D" w:rsidRPr="009F0514" w:rsidRDefault="00DD5A6D" w:rsidP="00DD5A6D">
      <w:pPr>
        <w:pStyle w:val="Rodap"/>
        <w:jc w:val="center"/>
        <w:rPr>
          <w:b/>
          <w:bCs/>
        </w:rPr>
      </w:pPr>
      <w:r w:rsidRPr="009F0514">
        <w:rPr>
          <w:b/>
          <w:bCs/>
        </w:rPr>
        <w:t>PREGÃO ELETRÔNICO</w:t>
      </w:r>
      <w:r w:rsidR="00A038C8">
        <w:rPr>
          <w:b/>
          <w:bCs/>
        </w:rPr>
        <w:t xml:space="preserve"> </w:t>
      </w:r>
      <w:r w:rsidRPr="009F0514">
        <w:rPr>
          <w:b/>
          <w:bCs/>
        </w:rPr>
        <w:t xml:space="preserve">Nº. </w:t>
      </w:r>
      <w:r w:rsidR="00C42718">
        <w:rPr>
          <w:b/>
          <w:bCs/>
        </w:rPr>
        <w:t>0</w:t>
      </w:r>
      <w:r w:rsidR="00A038C8">
        <w:rPr>
          <w:b/>
          <w:bCs/>
        </w:rPr>
        <w:t>69</w:t>
      </w:r>
      <w:r>
        <w:rPr>
          <w:b/>
          <w:bCs/>
        </w:rPr>
        <w:t>/2018</w:t>
      </w:r>
    </w:p>
    <w:p w:rsidR="00747B9D" w:rsidRPr="00CF7B8F" w:rsidRDefault="00B53A6B" w:rsidP="00747B9D">
      <w:pPr>
        <w:widowControl w:val="0"/>
        <w:autoSpaceDE w:val="0"/>
        <w:autoSpaceDN w:val="0"/>
        <w:adjustRightInd w:val="0"/>
        <w:jc w:val="center"/>
        <w:rPr>
          <w:rFonts w:ascii="Agency FB" w:hAnsi="Agency FB"/>
          <w:b/>
          <w:bCs/>
          <w:color w:val="000000"/>
          <w:u w:val="double"/>
        </w:rPr>
      </w:pPr>
      <w:r w:rsidRPr="00CF7B8F">
        <w:rPr>
          <w:rFonts w:ascii="Agency FB" w:hAnsi="Agency FB"/>
          <w:b/>
          <w:bCs/>
          <w:color w:val="000000"/>
          <w:u w:val="double"/>
        </w:rPr>
        <w:t>MODELO D</w:t>
      </w:r>
      <w:r w:rsidR="00747B9D" w:rsidRPr="00CF7B8F">
        <w:rPr>
          <w:rFonts w:ascii="Agency FB" w:hAnsi="Agency FB"/>
          <w:b/>
          <w:bCs/>
          <w:color w:val="000000"/>
          <w:u w:val="double"/>
        </w:rPr>
        <w:t>E PROPOSTA</w:t>
      </w:r>
    </w:p>
    <w:p w:rsidR="00747B9D" w:rsidRPr="00BF550D" w:rsidRDefault="00BF550D" w:rsidP="00BF550D">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rFonts w:ascii="Agency FB" w:hAnsi="Agency FB"/>
        </w:rPr>
      </w:pPr>
      <w:r>
        <w:rPr>
          <w:rFonts w:ascii="Agency FB" w:hAnsi="Agency FB"/>
        </w:rPr>
        <w:t>Nome de Fantasia</w:t>
      </w:r>
      <w:r w:rsidR="00747B9D" w:rsidRPr="00BF550D">
        <w:rPr>
          <w:rFonts w:ascii="Agency FB" w:hAnsi="Agency FB"/>
        </w:rPr>
        <w:t xml:space="preserve"> </w:t>
      </w:r>
    </w:p>
    <w:p w:rsidR="00747B9D" w:rsidRPr="00BF550D" w:rsidRDefault="00747B9D" w:rsidP="00BF550D">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rFonts w:ascii="Agency FB" w:hAnsi="Agency FB"/>
        </w:rPr>
      </w:pPr>
      <w:r w:rsidRPr="00BF550D">
        <w:rPr>
          <w:rFonts w:ascii="Agency FB" w:hAnsi="Agency FB"/>
        </w:rPr>
        <w:t>Razão Social:</w:t>
      </w:r>
    </w:p>
    <w:p w:rsidR="00747B9D" w:rsidRPr="00BF550D" w:rsidRDefault="00747B9D" w:rsidP="00BF550D">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rFonts w:ascii="Agency FB" w:hAnsi="Agency FB"/>
        </w:rPr>
      </w:pPr>
      <w:r w:rsidRPr="00BF550D">
        <w:rPr>
          <w:rFonts w:ascii="Agency FB" w:hAnsi="Agency FB"/>
        </w:rPr>
        <w:t>CNPJ:</w:t>
      </w:r>
      <w:r w:rsidR="00BF550D">
        <w:rPr>
          <w:rFonts w:ascii="Agency FB" w:hAnsi="Agency FB"/>
        </w:rPr>
        <w:tab/>
      </w:r>
      <w:r w:rsidR="00BF550D">
        <w:rPr>
          <w:rFonts w:ascii="Agency FB" w:hAnsi="Agency FB"/>
        </w:rPr>
        <w:tab/>
      </w:r>
      <w:r w:rsidR="00BF550D">
        <w:rPr>
          <w:rFonts w:ascii="Agency FB" w:hAnsi="Agency FB"/>
        </w:rPr>
        <w:tab/>
      </w:r>
      <w:r w:rsidR="00BF550D">
        <w:rPr>
          <w:rFonts w:ascii="Agency FB" w:hAnsi="Agency FB"/>
        </w:rPr>
        <w:tab/>
      </w:r>
      <w:r w:rsidR="00BF550D">
        <w:rPr>
          <w:rFonts w:ascii="Agency FB" w:hAnsi="Agency FB"/>
        </w:rPr>
        <w:tab/>
      </w:r>
      <w:r w:rsidRPr="00BF550D">
        <w:rPr>
          <w:rFonts w:ascii="Agency FB" w:hAnsi="Agency FB"/>
        </w:rPr>
        <w:t>OPTANTE PELO SIMPLES? SIM (  ) NÃO (  )</w:t>
      </w:r>
    </w:p>
    <w:p w:rsidR="00747B9D" w:rsidRPr="00BF550D" w:rsidRDefault="00BF550D" w:rsidP="00BF550D">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rFonts w:ascii="Agency FB" w:hAnsi="Agency FB"/>
        </w:rPr>
      </w:pPr>
      <w:r>
        <w:rPr>
          <w:rFonts w:ascii="Agency FB" w:hAnsi="Agency FB"/>
        </w:rPr>
        <w:t xml:space="preserve">Endereço: </w:t>
      </w:r>
    </w:p>
    <w:p w:rsidR="00747B9D" w:rsidRPr="00BF550D" w:rsidRDefault="00747B9D" w:rsidP="00BF550D">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rFonts w:ascii="Agency FB" w:hAnsi="Agency FB"/>
        </w:rPr>
      </w:pPr>
      <w:r w:rsidRPr="00BF550D">
        <w:rPr>
          <w:rFonts w:ascii="Agency FB" w:hAnsi="Agency FB"/>
        </w:rPr>
        <w:t xml:space="preserve">Bairro: </w:t>
      </w:r>
      <w:r w:rsidR="00BF550D">
        <w:rPr>
          <w:rFonts w:ascii="Agency FB" w:hAnsi="Agency FB"/>
        </w:rPr>
        <w:tab/>
      </w:r>
      <w:r w:rsidR="00BF550D">
        <w:rPr>
          <w:rFonts w:ascii="Agency FB" w:hAnsi="Agency FB"/>
        </w:rPr>
        <w:tab/>
      </w:r>
      <w:r w:rsidR="00BF550D">
        <w:rPr>
          <w:rFonts w:ascii="Agency FB" w:hAnsi="Agency FB"/>
        </w:rPr>
        <w:tab/>
      </w:r>
      <w:r w:rsidR="00BF550D">
        <w:rPr>
          <w:rFonts w:ascii="Agency FB" w:hAnsi="Agency FB"/>
        </w:rPr>
        <w:tab/>
      </w:r>
      <w:r w:rsidR="00BF550D">
        <w:rPr>
          <w:rFonts w:ascii="Agency FB" w:hAnsi="Agency FB"/>
        </w:rPr>
        <w:tab/>
      </w:r>
      <w:r w:rsidRPr="00BF550D">
        <w:rPr>
          <w:rFonts w:ascii="Agency FB" w:hAnsi="Agency FB"/>
        </w:rPr>
        <w:t>Município:</w:t>
      </w:r>
    </w:p>
    <w:p w:rsidR="00747B9D" w:rsidRPr="00BF550D" w:rsidRDefault="00747B9D" w:rsidP="00BF550D">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rFonts w:ascii="Agency FB" w:hAnsi="Agency FB"/>
        </w:rPr>
      </w:pPr>
      <w:r w:rsidRPr="00BF550D">
        <w:rPr>
          <w:rFonts w:ascii="Agency FB" w:hAnsi="Agency FB"/>
        </w:rPr>
        <w:t xml:space="preserve">Estado: </w:t>
      </w:r>
      <w:r w:rsidR="00BF550D">
        <w:rPr>
          <w:rFonts w:ascii="Agency FB" w:hAnsi="Agency FB"/>
        </w:rPr>
        <w:tab/>
      </w:r>
      <w:r w:rsidR="00BF550D">
        <w:rPr>
          <w:rFonts w:ascii="Agency FB" w:hAnsi="Agency FB"/>
        </w:rPr>
        <w:tab/>
      </w:r>
      <w:r w:rsidR="00BF550D">
        <w:rPr>
          <w:rFonts w:ascii="Agency FB" w:hAnsi="Agency FB"/>
        </w:rPr>
        <w:tab/>
      </w:r>
      <w:r w:rsidR="00BF550D">
        <w:rPr>
          <w:rFonts w:ascii="Agency FB" w:hAnsi="Agency FB"/>
        </w:rPr>
        <w:tab/>
        <w:t xml:space="preserve">      </w:t>
      </w:r>
      <w:r w:rsidRPr="00BF550D">
        <w:rPr>
          <w:rFonts w:ascii="Agency FB" w:hAnsi="Agency FB"/>
        </w:rPr>
        <w:t xml:space="preserve">         CEP: </w:t>
      </w:r>
    </w:p>
    <w:p w:rsidR="00747B9D" w:rsidRPr="00BF550D" w:rsidRDefault="00747B9D" w:rsidP="00BF550D">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rFonts w:ascii="Agency FB" w:hAnsi="Agency FB"/>
        </w:rPr>
      </w:pPr>
      <w:r w:rsidRPr="00BF550D">
        <w:rPr>
          <w:rFonts w:ascii="Agency FB" w:hAnsi="Agency FB"/>
        </w:rPr>
        <w:t>Fone/Fax:</w:t>
      </w:r>
      <w:r w:rsidR="00BF550D">
        <w:rPr>
          <w:rFonts w:ascii="Agency FB" w:hAnsi="Agency FB"/>
        </w:rPr>
        <w:tab/>
      </w:r>
      <w:r w:rsidR="00BF550D">
        <w:rPr>
          <w:rFonts w:ascii="Agency FB" w:hAnsi="Agency FB"/>
        </w:rPr>
        <w:tab/>
      </w:r>
      <w:r w:rsidR="00BF550D">
        <w:rPr>
          <w:rFonts w:ascii="Agency FB" w:hAnsi="Agency FB"/>
        </w:rPr>
        <w:tab/>
      </w:r>
      <w:r w:rsidR="00BF550D">
        <w:rPr>
          <w:rFonts w:ascii="Agency FB" w:hAnsi="Agency FB"/>
        </w:rPr>
        <w:tab/>
      </w:r>
      <w:r w:rsidRPr="00BF550D">
        <w:rPr>
          <w:rFonts w:ascii="Agency FB" w:hAnsi="Agency FB"/>
        </w:rPr>
        <w:t>E-MAIL:</w:t>
      </w:r>
    </w:p>
    <w:p w:rsidR="00747B9D" w:rsidRPr="00BF550D" w:rsidRDefault="00747B9D" w:rsidP="00BF550D">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rFonts w:ascii="Agency FB" w:hAnsi="Agency FB"/>
        </w:rPr>
      </w:pPr>
      <w:r w:rsidRPr="00BF550D">
        <w:rPr>
          <w:rFonts w:ascii="Agency FB" w:hAnsi="Agency FB"/>
        </w:rPr>
        <w:t>Conta Corrente nº______________ Agencia nº___________ Banco ________________</w:t>
      </w:r>
    </w:p>
    <w:p w:rsidR="00747B9D" w:rsidRPr="00BF550D" w:rsidRDefault="00747B9D" w:rsidP="00BF550D">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rFonts w:ascii="Agency FB" w:hAnsi="Agency FB"/>
        </w:rPr>
      </w:pPr>
      <w:r w:rsidRPr="00BF550D">
        <w:rPr>
          <w:rFonts w:ascii="Agency FB" w:hAnsi="Agency FB"/>
        </w:rPr>
        <w:t>Nome completo do responsável legal da empresa:_______________________________</w:t>
      </w:r>
    </w:p>
    <w:p w:rsidR="00747B9D" w:rsidRPr="00BF550D" w:rsidRDefault="00747B9D" w:rsidP="00BF550D">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rFonts w:ascii="Agency FB" w:hAnsi="Agency FB"/>
          <w:b/>
          <w:bCs/>
        </w:rPr>
      </w:pPr>
      <w:r w:rsidRPr="00BF550D">
        <w:rPr>
          <w:rFonts w:ascii="Agency FB" w:hAnsi="Agency FB"/>
        </w:rPr>
        <w:t xml:space="preserve">CPF:_____________________________RG:__________________________________ </w:t>
      </w:r>
    </w:p>
    <w:p w:rsidR="00747B9D" w:rsidRPr="009F0514" w:rsidRDefault="00747B9D" w:rsidP="00747B9D">
      <w:pPr>
        <w:widowControl w:val="0"/>
        <w:autoSpaceDE w:val="0"/>
        <w:autoSpaceDN w:val="0"/>
        <w:adjustRightInd w:val="0"/>
        <w:jc w:val="both"/>
        <w:rPr>
          <w:b/>
          <w:bCs/>
          <w:u w:val="single"/>
        </w:rPr>
      </w:pPr>
    </w:p>
    <w:p w:rsidR="00747B9D" w:rsidRDefault="00A353A8" w:rsidP="00747B9D">
      <w:pPr>
        <w:widowControl w:val="0"/>
        <w:autoSpaceDE w:val="0"/>
        <w:autoSpaceDN w:val="0"/>
        <w:adjustRightInd w:val="0"/>
        <w:rPr>
          <w:b/>
          <w:bCs/>
          <w:u w:val="single"/>
        </w:rPr>
      </w:pPr>
      <w:r>
        <w:rPr>
          <w:b/>
          <w:bCs/>
          <w:u w:val="single"/>
        </w:rPr>
        <w:t xml:space="preserve">1- </w:t>
      </w:r>
      <w:r w:rsidR="00A95FF5" w:rsidRPr="009F0514">
        <w:rPr>
          <w:b/>
          <w:bCs/>
          <w:u w:val="single"/>
        </w:rPr>
        <w:t xml:space="preserve">IDENTIFICAÇÃO DOS </w:t>
      </w:r>
      <w:r w:rsidR="00747B9D" w:rsidRPr="009F0514">
        <w:rPr>
          <w:b/>
          <w:bCs/>
          <w:u w:val="single"/>
        </w:rPr>
        <w:t>ITENS:</w:t>
      </w:r>
    </w:p>
    <w:p w:rsidR="009F0EDB" w:rsidRDefault="009F0EDB" w:rsidP="00747B9D">
      <w:pPr>
        <w:widowControl w:val="0"/>
        <w:autoSpaceDE w:val="0"/>
        <w:autoSpaceDN w:val="0"/>
        <w:adjustRightInd w:val="0"/>
        <w:rPr>
          <w:b/>
          <w:bCs/>
          <w:u w:val="single"/>
        </w:rPr>
      </w:pPr>
    </w:p>
    <w:p w:rsidR="003B41DC" w:rsidRDefault="009F0EDB" w:rsidP="003B41DC">
      <w:pPr>
        <w:autoSpaceDE w:val="0"/>
        <w:autoSpaceDN w:val="0"/>
        <w:adjustRightInd w:val="0"/>
        <w:jc w:val="both"/>
        <w:rPr>
          <w:rFonts w:ascii="Agency FB" w:hAnsi="Agency FB"/>
          <w:b/>
          <w:bCs/>
          <w:sz w:val="22"/>
          <w:szCs w:val="22"/>
        </w:rPr>
      </w:pPr>
      <w:r w:rsidRPr="00E74965">
        <w:rPr>
          <w:b/>
          <w:bCs/>
        </w:rPr>
        <w:t>OBJETO</w:t>
      </w:r>
      <w:r w:rsidR="00594745" w:rsidRPr="00594745">
        <w:rPr>
          <w:rFonts w:ascii="Agency FB" w:hAnsi="Agency FB"/>
          <w:b/>
          <w:sz w:val="20"/>
          <w:szCs w:val="20"/>
        </w:rPr>
        <w:t xml:space="preserve"> </w:t>
      </w:r>
      <w:r w:rsidR="00403E18">
        <w:rPr>
          <w:rFonts w:ascii="Agency FB" w:hAnsi="Agency FB"/>
          <w:b/>
          <w:sz w:val="20"/>
          <w:szCs w:val="20"/>
        </w:rPr>
        <w:t>1</w:t>
      </w:r>
      <w:r w:rsidR="00403E18" w:rsidRPr="00403E18">
        <w:rPr>
          <w:rFonts w:ascii="Agency FB" w:hAnsi="Agency FB"/>
          <w:b/>
          <w:sz w:val="20"/>
          <w:szCs w:val="20"/>
        </w:rPr>
        <w:t xml:space="preserve">.1: </w:t>
      </w:r>
      <w:r w:rsidR="000B3FC9" w:rsidRPr="000B3FC9">
        <w:rPr>
          <w:rFonts w:ascii="Agency FB" w:hAnsi="Agency FB"/>
          <w:b/>
          <w:bCs/>
          <w:sz w:val="22"/>
          <w:szCs w:val="22"/>
        </w:rPr>
        <w:t xml:space="preserve">CONTRATAÇÃO DE EMPRESA PARA PRESTAÇÃO DE SERVIÇOS DE TRANSPORTE ESCOLAR, ATENDENDO AOS ALUNOS DA REDE PÚBLICA DE ENSINO </w:t>
      </w:r>
      <w:r w:rsidR="001E2E01" w:rsidRPr="000B3FC9">
        <w:rPr>
          <w:rFonts w:ascii="Agency FB" w:hAnsi="Agency FB"/>
          <w:b/>
          <w:bCs/>
          <w:sz w:val="22"/>
          <w:szCs w:val="22"/>
        </w:rPr>
        <w:t>FUNDAMENTAL E</w:t>
      </w:r>
      <w:r w:rsidR="000B3FC9" w:rsidRPr="000B3FC9">
        <w:rPr>
          <w:rFonts w:ascii="Agency FB" w:hAnsi="Agency FB"/>
          <w:b/>
          <w:bCs/>
          <w:sz w:val="22"/>
          <w:szCs w:val="22"/>
        </w:rPr>
        <w:t xml:space="preserve"> ENSINO MÉDIO NO CAMPO EM PARCERIA COM O ESTADO DE RONDONIA, PARA O ANO LETIVO DE 2019, ATRAVÉS DA SECRETARIA MUNICIPAL DE EDUCAÇÃO, CULTURA E ESPORTE DO MUNICIPIO DE THEOBROMA-RONDONIA, CONFORME DESCRIÇÃO, CARACTERÍSTICAS, PRAZOS E DEMAIS OBRIGAÇÕES E INFORMAÇÕES CONSTANTES DO TERMO DE REFERENCIA E ANEXOS NO EDITAL. NO VALOR ESTIMAO DE R</w:t>
      </w:r>
      <w:r w:rsidR="00B81AFD" w:rsidRPr="000B3FC9">
        <w:rPr>
          <w:rFonts w:ascii="Agency FB" w:hAnsi="Agency FB"/>
          <w:b/>
          <w:bCs/>
          <w:sz w:val="22"/>
          <w:szCs w:val="22"/>
        </w:rPr>
        <w:t>$: 1.698.691</w:t>
      </w:r>
      <w:r w:rsidR="000B3FC9" w:rsidRPr="000B3FC9">
        <w:rPr>
          <w:rFonts w:ascii="Agency FB" w:hAnsi="Agency FB"/>
          <w:b/>
          <w:bCs/>
          <w:sz w:val="22"/>
          <w:szCs w:val="22"/>
        </w:rPr>
        <w:t xml:space="preserve">,50 (HUM MILHÃO SEISCENTOS E NOVENTA E </w:t>
      </w:r>
      <w:r w:rsidR="009760E8" w:rsidRPr="000B3FC9">
        <w:rPr>
          <w:rFonts w:ascii="Agency FB" w:hAnsi="Agency FB"/>
          <w:b/>
          <w:bCs/>
          <w:sz w:val="22"/>
          <w:szCs w:val="22"/>
        </w:rPr>
        <w:t>OITO MIL SEISCENTOS E NOVENTAS</w:t>
      </w:r>
      <w:r w:rsidR="000B3FC9" w:rsidRPr="000B3FC9">
        <w:rPr>
          <w:rFonts w:ascii="Agency FB" w:hAnsi="Agency FB"/>
          <w:b/>
          <w:bCs/>
          <w:sz w:val="22"/>
          <w:szCs w:val="22"/>
        </w:rPr>
        <w:t xml:space="preserve"> E UM REAIS E CINQUENTA CENTAVOS).</w:t>
      </w:r>
    </w:p>
    <w:p w:rsidR="00B81AFD" w:rsidRDefault="00B81AFD" w:rsidP="003B41DC">
      <w:pPr>
        <w:autoSpaceDE w:val="0"/>
        <w:autoSpaceDN w:val="0"/>
        <w:adjustRightInd w:val="0"/>
        <w:jc w:val="both"/>
        <w:rPr>
          <w:rFonts w:ascii="Agency FB" w:hAnsi="Agency FB"/>
          <w:b/>
          <w:bCs/>
          <w:sz w:val="22"/>
          <w:szCs w:val="22"/>
        </w:rPr>
      </w:pPr>
    </w:p>
    <w:tbl>
      <w:tblPr>
        <w:tblStyle w:val="Tabelacomgrade"/>
        <w:tblW w:w="0" w:type="auto"/>
        <w:tblLook w:val="04A0" w:firstRow="1" w:lastRow="0" w:firstColumn="1" w:lastColumn="0" w:noHBand="0" w:noVBand="1"/>
      </w:tblPr>
      <w:tblGrid>
        <w:gridCol w:w="883"/>
        <w:gridCol w:w="4937"/>
        <w:gridCol w:w="939"/>
        <w:gridCol w:w="816"/>
        <w:gridCol w:w="1081"/>
        <w:gridCol w:w="1115"/>
      </w:tblGrid>
      <w:tr w:rsidR="00B81AFD" w:rsidRPr="00B81AFD" w:rsidTr="00B81AFD">
        <w:tc>
          <w:tcPr>
            <w:tcW w:w="0" w:type="auto"/>
            <w:shd w:val="clear" w:color="auto" w:fill="FFFF00"/>
          </w:tcPr>
          <w:p w:rsidR="00B81AFD" w:rsidRPr="00B81AFD" w:rsidRDefault="00B81AFD" w:rsidP="003965FA">
            <w:pPr>
              <w:spacing w:line="300" w:lineRule="atLeast"/>
              <w:rPr>
                <w:b/>
                <w:bCs/>
                <w:iCs/>
                <w:sz w:val="20"/>
                <w:szCs w:val="20"/>
              </w:rPr>
            </w:pPr>
            <w:r w:rsidRPr="00B81AFD">
              <w:rPr>
                <w:b/>
                <w:bCs/>
                <w:iCs/>
                <w:sz w:val="20"/>
                <w:szCs w:val="20"/>
              </w:rPr>
              <w:t>LOTES</w:t>
            </w:r>
          </w:p>
        </w:tc>
        <w:tc>
          <w:tcPr>
            <w:tcW w:w="0" w:type="auto"/>
            <w:shd w:val="clear" w:color="auto" w:fill="FFFF00"/>
          </w:tcPr>
          <w:p w:rsidR="00B81AFD" w:rsidRPr="00B81AFD" w:rsidRDefault="00B81AFD" w:rsidP="003965FA">
            <w:pPr>
              <w:spacing w:line="300" w:lineRule="atLeast"/>
              <w:rPr>
                <w:b/>
                <w:bCs/>
                <w:iCs/>
                <w:sz w:val="20"/>
                <w:szCs w:val="20"/>
              </w:rPr>
            </w:pPr>
            <w:r w:rsidRPr="00B81AFD">
              <w:rPr>
                <w:b/>
                <w:bCs/>
                <w:iCs/>
                <w:sz w:val="20"/>
                <w:szCs w:val="20"/>
              </w:rPr>
              <w:t>Descrição</w:t>
            </w:r>
          </w:p>
        </w:tc>
        <w:tc>
          <w:tcPr>
            <w:tcW w:w="0" w:type="auto"/>
            <w:shd w:val="clear" w:color="auto" w:fill="FFFF00"/>
          </w:tcPr>
          <w:p w:rsidR="00B81AFD" w:rsidRPr="00B81AFD" w:rsidRDefault="00B81AFD" w:rsidP="003965FA">
            <w:pPr>
              <w:spacing w:line="300" w:lineRule="atLeast"/>
              <w:rPr>
                <w:b/>
                <w:bCs/>
                <w:iCs/>
                <w:sz w:val="20"/>
                <w:szCs w:val="20"/>
              </w:rPr>
            </w:pPr>
            <w:r w:rsidRPr="00B81AFD">
              <w:rPr>
                <w:b/>
                <w:bCs/>
                <w:iCs/>
                <w:sz w:val="20"/>
                <w:szCs w:val="20"/>
              </w:rPr>
              <w:t>Unidade</w:t>
            </w:r>
          </w:p>
        </w:tc>
        <w:tc>
          <w:tcPr>
            <w:tcW w:w="0" w:type="auto"/>
            <w:shd w:val="clear" w:color="auto" w:fill="FFFF00"/>
          </w:tcPr>
          <w:p w:rsidR="00B81AFD" w:rsidRPr="00B81AFD" w:rsidRDefault="00B81AFD" w:rsidP="003965FA">
            <w:pPr>
              <w:spacing w:line="300" w:lineRule="atLeast"/>
              <w:rPr>
                <w:b/>
                <w:bCs/>
                <w:iCs/>
                <w:sz w:val="20"/>
                <w:szCs w:val="20"/>
              </w:rPr>
            </w:pPr>
            <w:r w:rsidRPr="00B81AFD">
              <w:rPr>
                <w:b/>
                <w:bCs/>
                <w:iCs/>
                <w:sz w:val="20"/>
                <w:szCs w:val="20"/>
              </w:rPr>
              <w:t>Quant.</w:t>
            </w:r>
          </w:p>
        </w:tc>
        <w:tc>
          <w:tcPr>
            <w:tcW w:w="0" w:type="auto"/>
            <w:shd w:val="clear" w:color="auto" w:fill="FFFF00"/>
          </w:tcPr>
          <w:p w:rsidR="00B81AFD" w:rsidRPr="00B81AFD" w:rsidRDefault="00B81AFD" w:rsidP="003965FA">
            <w:pPr>
              <w:spacing w:line="300" w:lineRule="atLeast"/>
              <w:rPr>
                <w:b/>
                <w:bCs/>
                <w:iCs/>
                <w:sz w:val="20"/>
                <w:szCs w:val="20"/>
              </w:rPr>
            </w:pPr>
            <w:r w:rsidRPr="00B81AFD">
              <w:rPr>
                <w:b/>
                <w:bCs/>
                <w:iCs/>
                <w:sz w:val="20"/>
                <w:szCs w:val="20"/>
              </w:rPr>
              <w:t>Valor Máx. Unit. (R$)</w:t>
            </w:r>
          </w:p>
        </w:tc>
        <w:tc>
          <w:tcPr>
            <w:tcW w:w="0" w:type="auto"/>
            <w:shd w:val="clear" w:color="auto" w:fill="FFFF00"/>
          </w:tcPr>
          <w:p w:rsidR="00B81AFD" w:rsidRPr="00B81AFD" w:rsidRDefault="00B81AFD" w:rsidP="003965FA">
            <w:pPr>
              <w:spacing w:line="300" w:lineRule="atLeast"/>
              <w:rPr>
                <w:b/>
                <w:bCs/>
                <w:iCs/>
                <w:sz w:val="20"/>
                <w:szCs w:val="20"/>
              </w:rPr>
            </w:pPr>
            <w:r w:rsidRPr="00B81AFD">
              <w:rPr>
                <w:b/>
                <w:bCs/>
                <w:iCs/>
                <w:sz w:val="20"/>
                <w:szCs w:val="20"/>
              </w:rPr>
              <w:t>Valor Máx. Total. (R$)</w:t>
            </w:r>
          </w:p>
        </w:tc>
      </w:tr>
      <w:tr w:rsidR="00B81AFD" w:rsidRPr="00B81AFD" w:rsidTr="003965FA">
        <w:tc>
          <w:tcPr>
            <w:tcW w:w="0" w:type="auto"/>
          </w:tcPr>
          <w:p w:rsidR="00B81AFD" w:rsidRPr="00B81AFD" w:rsidRDefault="00B81AFD" w:rsidP="003965FA">
            <w:pPr>
              <w:spacing w:line="300" w:lineRule="atLeast"/>
              <w:rPr>
                <w:b/>
                <w:bCs/>
                <w:iCs/>
                <w:sz w:val="20"/>
                <w:szCs w:val="20"/>
              </w:rPr>
            </w:pPr>
            <w:r w:rsidRPr="00B81AFD">
              <w:rPr>
                <w:b/>
                <w:bCs/>
                <w:iCs/>
                <w:sz w:val="20"/>
                <w:szCs w:val="20"/>
              </w:rPr>
              <w:t>1</w:t>
            </w:r>
          </w:p>
        </w:tc>
        <w:tc>
          <w:tcPr>
            <w:tcW w:w="0" w:type="auto"/>
          </w:tcPr>
          <w:p w:rsidR="00B81AFD" w:rsidRPr="00B81AFD" w:rsidRDefault="00B81AFD" w:rsidP="00B81AFD">
            <w:pPr>
              <w:spacing w:line="300" w:lineRule="atLeast"/>
              <w:jc w:val="both"/>
              <w:rPr>
                <w:b/>
                <w:bCs/>
                <w:iCs/>
                <w:sz w:val="20"/>
                <w:szCs w:val="20"/>
              </w:rPr>
            </w:pPr>
            <w:r w:rsidRPr="00B81AFD">
              <w:rPr>
                <w:b/>
                <w:bCs/>
                <w:iCs/>
                <w:sz w:val="20"/>
                <w:szCs w:val="20"/>
              </w:rPr>
              <w:t>SERVIÇOS DE TRANSPORTE ESCOLAR - LOTE 01 - TRAJETOS 01, 02, 03 E 04. CONFORME TERMO DE REFERENCIA ANEXO 1, NO EDITAL.</w:t>
            </w:r>
          </w:p>
        </w:tc>
        <w:tc>
          <w:tcPr>
            <w:tcW w:w="0" w:type="auto"/>
          </w:tcPr>
          <w:p w:rsidR="00B81AFD" w:rsidRPr="00B81AFD" w:rsidRDefault="00B81AFD" w:rsidP="003965FA">
            <w:pPr>
              <w:spacing w:line="300" w:lineRule="atLeast"/>
              <w:rPr>
                <w:b/>
                <w:bCs/>
                <w:iCs/>
                <w:sz w:val="20"/>
                <w:szCs w:val="20"/>
              </w:rPr>
            </w:pPr>
            <w:r w:rsidRPr="00B81AFD">
              <w:rPr>
                <w:b/>
                <w:bCs/>
                <w:iCs/>
                <w:sz w:val="20"/>
                <w:szCs w:val="20"/>
              </w:rPr>
              <w:t>KM</w:t>
            </w:r>
          </w:p>
        </w:tc>
        <w:tc>
          <w:tcPr>
            <w:tcW w:w="0" w:type="auto"/>
          </w:tcPr>
          <w:p w:rsidR="00B81AFD" w:rsidRPr="00B81AFD" w:rsidRDefault="00B81AFD" w:rsidP="003965FA">
            <w:pPr>
              <w:spacing w:line="300" w:lineRule="atLeast"/>
              <w:rPr>
                <w:b/>
                <w:bCs/>
                <w:iCs/>
                <w:sz w:val="20"/>
                <w:szCs w:val="20"/>
              </w:rPr>
            </w:pPr>
            <w:r w:rsidRPr="00B81AFD">
              <w:rPr>
                <w:b/>
                <w:bCs/>
                <w:iCs/>
                <w:sz w:val="20"/>
                <w:szCs w:val="20"/>
              </w:rPr>
              <w:t>75850</w:t>
            </w:r>
          </w:p>
        </w:tc>
        <w:tc>
          <w:tcPr>
            <w:tcW w:w="0" w:type="auto"/>
          </w:tcPr>
          <w:p w:rsidR="00B81AFD" w:rsidRPr="00B81AFD" w:rsidRDefault="00B81AFD" w:rsidP="003965FA">
            <w:pPr>
              <w:spacing w:line="300" w:lineRule="atLeast"/>
              <w:rPr>
                <w:b/>
                <w:bCs/>
                <w:iCs/>
                <w:sz w:val="20"/>
                <w:szCs w:val="20"/>
              </w:rPr>
            </w:pPr>
          </w:p>
        </w:tc>
        <w:tc>
          <w:tcPr>
            <w:tcW w:w="0" w:type="auto"/>
          </w:tcPr>
          <w:p w:rsidR="00B81AFD" w:rsidRPr="00B81AFD" w:rsidRDefault="00B81AFD" w:rsidP="003965FA">
            <w:pPr>
              <w:spacing w:line="300" w:lineRule="atLeast"/>
              <w:rPr>
                <w:b/>
                <w:bCs/>
                <w:iCs/>
                <w:sz w:val="20"/>
                <w:szCs w:val="20"/>
              </w:rPr>
            </w:pPr>
          </w:p>
        </w:tc>
      </w:tr>
      <w:tr w:rsidR="00B81AFD" w:rsidRPr="00B81AFD" w:rsidTr="003965FA">
        <w:tc>
          <w:tcPr>
            <w:tcW w:w="0" w:type="auto"/>
          </w:tcPr>
          <w:p w:rsidR="00B81AFD" w:rsidRPr="00B81AFD" w:rsidRDefault="00B81AFD" w:rsidP="003965FA">
            <w:pPr>
              <w:spacing w:line="300" w:lineRule="atLeast"/>
              <w:rPr>
                <w:b/>
                <w:bCs/>
                <w:iCs/>
                <w:sz w:val="20"/>
                <w:szCs w:val="20"/>
              </w:rPr>
            </w:pPr>
            <w:r w:rsidRPr="00B81AFD">
              <w:rPr>
                <w:b/>
                <w:bCs/>
                <w:iCs/>
                <w:sz w:val="20"/>
                <w:szCs w:val="20"/>
              </w:rPr>
              <w:t>2</w:t>
            </w:r>
          </w:p>
        </w:tc>
        <w:tc>
          <w:tcPr>
            <w:tcW w:w="0" w:type="auto"/>
          </w:tcPr>
          <w:p w:rsidR="00B81AFD" w:rsidRPr="00B81AFD" w:rsidRDefault="00B81AFD" w:rsidP="00B81AFD">
            <w:pPr>
              <w:spacing w:line="300" w:lineRule="atLeast"/>
              <w:jc w:val="both"/>
              <w:rPr>
                <w:b/>
                <w:bCs/>
                <w:iCs/>
                <w:sz w:val="20"/>
                <w:szCs w:val="20"/>
              </w:rPr>
            </w:pPr>
            <w:r w:rsidRPr="00B81AFD">
              <w:rPr>
                <w:b/>
                <w:bCs/>
                <w:iCs/>
                <w:sz w:val="20"/>
                <w:szCs w:val="20"/>
              </w:rPr>
              <w:t>SERVIÇOS DE TRANSPORTE ESCOLAR - LOTE 02 - TRAJETOS 05, 06, 07,08, 09 E 10. CONFORME TERMO DE REFERENCIA ANEXO 1, NO EDITAL.</w:t>
            </w:r>
          </w:p>
        </w:tc>
        <w:tc>
          <w:tcPr>
            <w:tcW w:w="0" w:type="auto"/>
          </w:tcPr>
          <w:p w:rsidR="00B81AFD" w:rsidRPr="00B81AFD" w:rsidRDefault="00B81AFD" w:rsidP="003965FA">
            <w:pPr>
              <w:spacing w:line="300" w:lineRule="atLeast"/>
              <w:rPr>
                <w:b/>
                <w:bCs/>
                <w:iCs/>
                <w:sz w:val="20"/>
                <w:szCs w:val="20"/>
              </w:rPr>
            </w:pPr>
            <w:r w:rsidRPr="00B81AFD">
              <w:rPr>
                <w:b/>
                <w:bCs/>
                <w:iCs/>
                <w:sz w:val="20"/>
                <w:szCs w:val="20"/>
              </w:rPr>
              <w:t>KM</w:t>
            </w:r>
          </w:p>
        </w:tc>
        <w:tc>
          <w:tcPr>
            <w:tcW w:w="0" w:type="auto"/>
          </w:tcPr>
          <w:p w:rsidR="00B81AFD" w:rsidRPr="00B81AFD" w:rsidRDefault="00B81AFD" w:rsidP="003965FA">
            <w:pPr>
              <w:spacing w:line="300" w:lineRule="atLeast"/>
              <w:rPr>
                <w:b/>
                <w:bCs/>
                <w:iCs/>
                <w:sz w:val="20"/>
                <w:szCs w:val="20"/>
              </w:rPr>
            </w:pPr>
            <w:r w:rsidRPr="00B81AFD">
              <w:rPr>
                <w:b/>
                <w:bCs/>
                <w:iCs/>
                <w:sz w:val="20"/>
                <w:szCs w:val="20"/>
              </w:rPr>
              <w:t>172200</w:t>
            </w:r>
          </w:p>
        </w:tc>
        <w:tc>
          <w:tcPr>
            <w:tcW w:w="0" w:type="auto"/>
          </w:tcPr>
          <w:p w:rsidR="00B81AFD" w:rsidRPr="00B81AFD" w:rsidRDefault="00B81AFD" w:rsidP="003965FA">
            <w:pPr>
              <w:spacing w:line="300" w:lineRule="atLeast"/>
              <w:rPr>
                <w:b/>
                <w:bCs/>
                <w:iCs/>
                <w:sz w:val="20"/>
                <w:szCs w:val="20"/>
              </w:rPr>
            </w:pPr>
          </w:p>
        </w:tc>
        <w:tc>
          <w:tcPr>
            <w:tcW w:w="0" w:type="auto"/>
          </w:tcPr>
          <w:p w:rsidR="00B81AFD" w:rsidRPr="00B81AFD" w:rsidRDefault="00B81AFD" w:rsidP="003965FA">
            <w:pPr>
              <w:spacing w:line="300" w:lineRule="atLeast"/>
              <w:rPr>
                <w:b/>
                <w:bCs/>
                <w:iCs/>
                <w:sz w:val="20"/>
                <w:szCs w:val="20"/>
              </w:rPr>
            </w:pPr>
          </w:p>
        </w:tc>
      </w:tr>
      <w:tr w:rsidR="00B81AFD" w:rsidRPr="00B81AFD" w:rsidTr="00B81AFD">
        <w:tc>
          <w:tcPr>
            <w:tcW w:w="0" w:type="auto"/>
            <w:shd w:val="clear" w:color="auto" w:fill="FFFF00"/>
          </w:tcPr>
          <w:p w:rsidR="00B81AFD" w:rsidRPr="00B81AFD" w:rsidRDefault="00B81AFD" w:rsidP="003965FA">
            <w:pPr>
              <w:spacing w:line="300" w:lineRule="atLeast"/>
              <w:rPr>
                <w:b/>
                <w:bCs/>
                <w:iCs/>
                <w:sz w:val="20"/>
                <w:szCs w:val="20"/>
              </w:rPr>
            </w:pPr>
          </w:p>
        </w:tc>
        <w:tc>
          <w:tcPr>
            <w:tcW w:w="0" w:type="auto"/>
            <w:shd w:val="clear" w:color="auto" w:fill="FFFF00"/>
          </w:tcPr>
          <w:p w:rsidR="00B81AFD" w:rsidRPr="00B81AFD" w:rsidRDefault="00B81AFD" w:rsidP="00B81AFD">
            <w:pPr>
              <w:spacing w:line="300" w:lineRule="atLeast"/>
              <w:jc w:val="both"/>
              <w:rPr>
                <w:b/>
                <w:bCs/>
                <w:iCs/>
                <w:sz w:val="20"/>
                <w:szCs w:val="20"/>
              </w:rPr>
            </w:pPr>
          </w:p>
          <w:p w:rsidR="00B81AFD" w:rsidRPr="00B81AFD" w:rsidRDefault="00B81AFD" w:rsidP="00B81AFD">
            <w:pPr>
              <w:spacing w:line="300" w:lineRule="atLeast"/>
              <w:jc w:val="both"/>
              <w:rPr>
                <w:b/>
                <w:bCs/>
                <w:iCs/>
                <w:sz w:val="20"/>
                <w:szCs w:val="20"/>
              </w:rPr>
            </w:pPr>
            <w:r w:rsidRPr="00B81AFD">
              <w:rPr>
                <w:b/>
                <w:bCs/>
                <w:iCs/>
                <w:sz w:val="20"/>
                <w:szCs w:val="20"/>
              </w:rPr>
              <w:t>VALOR TOTAL:</w:t>
            </w:r>
          </w:p>
        </w:tc>
        <w:tc>
          <w:tcPr>
            <w:tcW w:w="0" w:type="auto"/>
            <w:shd w:val="clear" w:color="auto" w:fill="FFFF00"/>
          </w:tcPr>
          <w:p w:rsidR="00B81AFD" w:rsidRPr="00B81AFD" w:rsidRDefault="00B81AFD" w:rsidP="003965FA">
            <w:pPr>
              <w:spacing w:line="300" w:lineRule="atLeast"/>
              <w:rPr>
                <w:b/>
                <w:bCs/>
                <w:iCs/>
                <w:sz w:val="20"/>
                <w:szCs w:val="20"/>
              </w:rPr>
            </w:pPr>
          </w:p>
        </w:tc>
        <w:tc>
          <w:tcPr>
            <w:tcW w:w="0" w:type="auto"/>
            <w:shd w:val="clear" w:color="auto" w:fill="FFFF00"/>
          </w:tcPr>
          <w:p w:rsidR="00B81AFD" w:rsidRPr="00B81AFD" w:rsidRDefault="00B81AFD" w:rsidP="003965FA">
            <w:pPr>
              <w:spacing w:line="300" w:lineRule="atLeast"/>
              <w:rPr>
                <w:b/>
                <w:bCs/>
                <w:iCs/>
                <w:sz w:val="20"/>
                <w:szCs w:val="20"/>
              </w:rPr>
            </w:pPr>
          </w:p>
        </w:tc>
        <w:tc>
          <w:tcPr>
            <w:tcW w:w="0" w:type="auto"/>
            <w:shd w:val="clear" w:color="auto" w:fill="FFFF00"/>
          </w:tcPr>
          <w:p w:rsidR="00B81AFD" w:rsidRPr="00B81AFD" w:rsidRDefault="00B81AFD" w:rsidP="003965FA">
            <w:pPr>
              <w:spacing w:line="300" w:lineRule="atLeast"/>
              <w:rPr>
                <w:b/>
                <w:bCs/>
                <w:iCs/>
                <w:sz w:val="20"/>
                <w:szCs w:val="20"/>
              </w:rPr>
            </w:pPr>
          </w:p>
        </w:tc>
        <w:tc>
          <w:tcPr>
            <w:tcW w:w="0" w:type="auto"/>
            <w:shd w:val="clear" w:color="auto" w:fill="FFFF00"/>
          </w:tcPr>
          <w:p w:rsidR="00B81AFD" w:rsidRPr="00B81AFD" w:rsidRDefault="00B81AFD" w:rsidP="003965FA">
            <w:pPr>
              <w:spacing w:line="300" w:lineRule="atLeast"/>
              <w:rPr>
                <w:b/>
                <w:bCs/>
                <w:iCs/>
                <w:sz w:val="20"/>
                <w:szCs w:val="20"/>
              </w:rPr>
            </w:pPr>
          </w:p>
        </w:tc>
      </w:tr>
      <w:tr w:rsidR="00B81AFD" w:rsidRPr="00B81AFD" w:rsidTr="00B81AFD">
        <w:tc>
          <w:tcPr>
            <w:tcW w:w="0" w:type="auto"/>
            <w:shd w:val="clear" w:color="auto" w:fill="FFFF00"/>
          </w:tcPr>
          <w:p w:rsidR="00B81AFD" w:rsidRPr="00B81AFD" w:rsidRDefault="00B81AFD" w:rsidP="003965FA">
            <w:pPr>
              <w:spacing w:line="300" w:lineRule="atLeast"/>
              <w:rPr>
                <w:b/>
                <w:bCs/>
                <w:iCs/>
                <w:sz w:val="20"/>
                <w:szCs w:val="20"/>
              </w:rPr>
            </w:pPr>
          </w:p>
        </w:tc>
        <w:tc>
          <w:tcPr>
            <w:tcW w:w="0" w:type="auto"/>
            <w:shd w:val="clear" w:color="auto" w:fill="FFFF00"/>
          </w:tcPr>
          <w:p w:rsidR="00B81AFD" w:rsidRPr="00B81AFD" w:rsidRDefault="00B81AFD" w:rsidP="00B81AFD">
            <w:pPr>
              <w:spacing w:line="300" w:lineRule="atLeast"/>
              <w:jc w:val="both"/>
              <w:rPr>
                <w:b/>
                <w:bCs/>
                <w:iCs/>
                <w:sz w:val="20"/>
                <w:szCs w:val="20"/>
              </w:rPr>
            </w:pPr>
          </w:p>
          <w:p w:rsidR="00B81AFD" w:rsidRPr="00B81AFD" w:rsidRDefault="00B81AFD" w:rsidP="00B81AFD">
            <w:pPr>
              <w:spacing w:line="300" w:lineRule="atLeast"/>
              <w:jc w:val="both"/>
              <w:rPr>
                <w:b/>
                <w:bCs/>
                <w:iCs/>
                <w:sz w:val="20"/>
                <w:szCs w:val="20"/>
              </w:rPr>
            </w:pPr>
            <w:r w:rsidRPr="00B81AFD">
              <w:rPr>
                <w:b/>
                <w:bCs/>
                <w:iCs/>
                <w:sz w:val="20"/>
                <w:szCs w:val="20"/>
              </w:rPr>
              <w:t>VALOR POR EXTENSO:</w:t>
            </w:r>
          </w:p>
        </w:tc>
        <w:tc>
          <w:tcPr>
            <w:tcW w:w="0" w:type="auto"/>
            <w:shd w:val="clear" w:color="auto" w:fill="FFFF00"/>
          </w:tcPr>
          <w:p w:rsidR="00B81AFD" w:rsidRPr="00B81AFD" w:rsidRDefault="00B81AFD" w:rsidP="003965FA">
            <w:pPr>
              <w:spacing w:line="300" w:lineRule="atLeast"/>
              <w:rPr>
                <w:b/>
                <w:bCs/>
                <w:iCs/>
                <w:sz w:val="20"/>
                <w:szCs w:val="20"/>
              </w:rPr>
            </w:pPr>
          </w:p>
        </w:tc>
        <w:tc>
          <w:tcPr>
            <w:tcW w:w="0" w:type="auto"/>
            <w:shd w:val="clear" w:color="auto" w:fill="FFFF00"/>
          </w:tcPr>
          <w:p w:rsidR="00B81AFD" w:rsidRPr="00B81AFD" w:rsidRDefault="00B81AFD" w:rsidP="003965FA">
            <w:pPr>
              <w:spacing w:line="300" w:lineRule="atLeast"/>
              <w:rPr>
                <w:b/>
                <w:bCs/>
                <w:iCs/>
                <w:sz w:val="20"/>
                <w:szCs w:val="20"/>
              </w:rPr>
            </w:pPr>
          </w:p>
        </w:tc>
        <w:tc>
          <w:tcPr>
            <w:tcW w:w="0" w:type="auto"/>
            <w:shd w:val="clear" w:color="auto" w:fill="FFFF00"/>
          </w:tcPr>
          <w:p w:rsidR="00B81AFD" w:rsidRPr="00B81AFD" w:rsidRDefault="00B81AFD" w:rsidP="003965FA">
            <w:pPr>
              <w:spacing w:line="300" w:lineRule="atLeast"/>
              <w:rPr>
                <w:b/>
                <w:bCs/>
                <w:iCs/>
                <w:sz w:val="20"/>
                <w:szCs w:val="20"/>
              </w:rPr>
            </w:pPr>
          </w:p>
        </w:tc>
        <w:tc>
          <w:tcPr>
            <w:tcW w:w="0" w:type="auto"/>
            <w:shd w:val="clear" w:color="auto" w:fill="FFFF00"/>
          </w:tcPr>
          <w:p w:rsidR="00B81AFD" w:rsidRPr="00B81AFD" w:rsidRDefault="00B81AFD" w:rsidP="003965FA">
            <w:pPr>
              <w:spacing w:line="300" w:lineRule="atLeast"/>
              <w:rPr>
                <w:b/>
                <w:bCs/>
                <w:iCs/>
                <w:sz w:val="20"/>
                <w:szCs w:val="20"/>
              </w:rPr>
            </w:pPr>
          </w:p>
        </w:tc>
      </w:tr>
    </w:tbl>
    <w:p w:rsidR="00B81AFD" w:rsidRPr="00B81AFD" w:rsidRDefault="00B81AFD" w:rsidP="003B41DC">
      <w:pPr>
        <w:autoSpaceDE w:val="0"/>
        <w:autoSpaceDN w:val="0"/>
        <w:adjustRightInd w:val="0"/>
        <w:jc w:val="both"/>
        <w:rPr>
          <w:rFonts w:ascii="Agency FB" w:hAnsi="Agency FB"/>
          <w:b/>
          <w:bCs/>
        </w:rPr>
      </w:pPr>
    </w:p>
    <w:p w:rsidR="00473C3E" w:rsidRPr="00473C3E" w:rsidRDefault="004C0610" w:rsidP="00473C3E">
      <w:pPr>
        <w:pStyle w:val="Ttulo3"/>
        <w:rPr>
          <w:rFonts w:asciiTheme="majorHAnsi" w:hAnsiTheme="majorHAnsi"/>
        </w:rPr>
      </w:pPr>
      <w:r w:rsidRPr="00B81AFD">
        <w:rPr>
          <w:rFonts w:asciiTheme="majorHAnsi" w:hAnsiTheme="majorHAnsi"/>
          <w:b w:val="0"/>
          <w:sz w:val="24"/>
          <w:szCs w:val="24"/>
        </w:rPr>
        <w:t xml:space="preserve">2- </w:t>
      </w:r>
      <w:r w:rsidR="00473C3E" w:rsidRPr="00473C3E">
        <w:rPr>
          <w:rFonts w:asciiTheme="majorHAnsi" w:hAnsiTheme="majorHAnsi"/>
        </w:rPr>
        <w:t xml:space="preserve">AS DESPESAS DECORRENTES DA EXECUÇÃO DO OBJETO DO PRESENTE CERTAME CORRERÃO A CONTA DE DOTAÇÃO ESPECÍFICA DO ORÇAMENTOS APROVADOS, LEIS MUNICIPAIS N. 646/2018/REVISÃO DO PLANO PLURIANUAL/PPA, LEI N. 674/2018/ORÇAMENTO FISCAL DO </w:t>
      </w:r>
      <w:r w:rsidR="00473C3E" w:rsidRPr="00473C3E">
        <w:rPr>
          <w:rFonts w:asciiTheme="majorHAnsi" w:hAnsiTheme="majorHAnsi"/>
        </w:rPr>
        <w:lastRenderedPageBreak/>
        <w:t>MUNICIPIO DE THEOBROMA/LDO, LEI N. 648/2018 ELABORAÇÃO DA LEI ORÇAMETÁRIA ANUAL/LOA. PARA O EXERCÍCIO DE 2019 E TERÁ A SEGUINTE CLASSIFICAÇÃO ORÇAMENTÁRIA:</w:t>
      </w:r>
    </w:p>
    <w:p w:rsidR="00DD5A6D" w:rsidRDefault="00DD5A6D" w:rsidP="00473C3E">
      <w:pPr>
        <w:pStyle w:val="Ttulo3"/>
        <w:rPr>
          <w:rFonts w:ascii="Agency FB" w:hAnsi="Agency FB"/>
          <w:b w:val="0"/>
          <w:bCs/>
          <w:color w:val="365F91" w:themeColor="accent1" w:themeShade="BF"/>
        </w:rPr>
      </w:pPr>
    </w:p>
    <w:p w:rsidR="00B81AFD" w:rsidRPr="005A75C1" w:rsidRDefault="00B81AFD" w:rsidP="00B81AFD">
      <w:pPr>
        <w:pStyle w:val="Default"/>
        <w:jc w:val="both"/>
        <w:rPr>
          <w:rFonts w:ascii="Arial" w:hAnsi="Arial" w:cs="Arial"/>
        </w:rPr>
      </w:pPr>
    </w:p>
    <w:p w:rsidR="00B81AFD" w:rsidRPr="005A75C1" w:rsidRDefault="00B81AFD" w:rsidP="00B81AFD">
      <w:pPr>
        <w:pStyle w:val="Default"/>
        <w:jc w:val="both"/>
        <w:rPr>
          <w:rFonts w:ascii="Arial" w:hAnsi="Arial" w:cs="Arial"/>
        </w:rPr>
      </w:pPr>
      <w:r>
        <w:rPr>
          <w:rFonts w:ascii="Arial" w:hAnsi="Arial" w:cs="Arial"/>
        </w:rPr>
        <w:t>02.- Poder Executivo</w:t>
      </w:r>
      <w:r w:rsidRPr="005A75C1">
        <w:rPr>
          <w:rFonts w:ascii="Arial" w:hAnsi="Arial" w:cs="Arial"/>
        </w:rPr>
        <w:t xml:space="preserve"> </w:t>
      </w:r>
    </w:p>
    <w:p w:rsidR="00B81AFD" w:rsidRPr="005A75C1" w:rsidRDefault="00B81AFD" w:rsidP="00B81AFD">
      <w:pPr>
        <w:pStyle w:val="Default"/>
        <w:jc w:val="both"/>
        <w:rPr>
          <w:rFonts w:ascii="Arial" w:hAnsi="Arial" w:cs="Arial"/>
        </w:rPr>
      </w:pPr>
      <w:r>
        <w:rPr>
          <w:rFonts w:ascii="Arial" w:hAnsi="Arial" w:cs="Arial"/>
        </w:rPr>
        <w:t>02.003</w:t>
      </w:r>
      <w:r w:rsidRPr="005A75C1">
        <w:rPr>
          <w:rFonts w:ascii="Arial" w:hAnsi="Arial" w:cs="Arial"/>
        </w:rPr>
        <w:t xml:space="preserve">- Secretaria Municipal de Educação </w:t>
      </w:r>
    </w:p>
    <w:p w:rsidR="00B81AFD" w:rsidRDefault="00B81AFD" w:rsidP="00B81AFD">
      <w:pPr>
        <w:pStyle w:val="Default"/>
        <w:jc w:val="both"/>
        <w:rPr>
          <w:rFonts w:ascii="Arial" w:hAnsi="Arial" w:cs="Arial"/>
        </w:rPr>
      </w:pPr>
      <w:r>
        <w:rPr>
          <w:rFonts w:ascii="Arial" w:hAnsi="Arial" w:cs="Arial"/>
        </w:rPr>
        <w:t>12.361.0008.2071</w:t>
      </w:r>
      <w:r w:rsidRPr="005A75C1">
        <w:rPr>
          <w:rFonts w:ascii="Arial" w:hAnsi="Arial" w:cs="Arial"/>
        </w:rPr>
        <w:t xml:space="preserve"> – </w:t>
      </w:r>
      <w:r>
        <w:rPr>
          <w:rFonts w:ascii="Arial" w:hAnsi="Arial" w:cs="Arial"/>
        </w:rPr>
        <w:t xml:space="preserve">Manutenção do </w:t>
      </w:r>
      <w:r w:rsidRPr="005A75C1">
        <w:rPr>
          <w:rFonts w:ascii="Arial" w:hAnsi="Arial" w:cs="Arial"/>
        </w:rPr>
        <w:t xml:space="preserve">Transporte Escolar </w:t>
      </w:r>
    </w:p>
    <w:p w:rsidR="00B81AFD" w:rsidRPr="005A75C1" w:rsidRDefault="00B81AFD" w:rsidP="00B81AFD">
      <w:pPr>
        <w:pStyle w:val="Default"/>
        <w:jc w:val="both"/>
        <w:rPr>
          <w:rFonts w:ascii="Arial" w:hAnsi="Arial" w:cs="Arial"/>
        </w:rPr>
      </w:pPr>
      <w:r>
        <w:rPr>
          <w:rFonts w:ascii="Arial" w:hAnsi="Arial" w:cs="Arial"/>
        </w:rPr>
        <w:t>Fonte de Recurso 10</w:t>
      </w:r>
      <w:r w:rsidRPr="005A75C1">
        <w:rPr>
          <w:rFonts w:ascii="Arial" w:hAnsi="Arial" w:cs="Arial"/>
        </w:rPr>
        <w:t>.</w:t>
      </w:r>
      <w:r>
        <w:rPr>
          <w:rFonts w:ascii="Arial" w:hAnsi="Arial" w:cs="Arial"/>
        </w:rPr>
        <w:t>010.046</w:t>
      </w:r>
      <w:r w:rsidRPr="005A75C1">
        <w:rPr>
          <w:rFonts w:ascii="Arial" w:hAnsi="Arial" w:cs="Arial"/>
        </w:rPr>
        <w:t xml:space="preserve"> </w:t>
      </w:r>
      <w:r>
        <w:rPr>
          <w:rFonts w:ascii="Arial" w:hAnsi="Arial" w:cs="Arial"/>
        </w:rPr>
        <w:t>– RECURSO DA EDUCAÇÃO ENSINO FUNDAMENTAL</w:t>
      </w:r>
    </w:p>
    <w:p w:rsidR="00B81AFD" w:rsidRPr="005A75C1" w:rsidRDefault="00B81AFD" w:rsidP="00B81AFD">
      <w:pPr>
        <w:pStyle w:val="Default"/>
        <w:jc w:val="both"/>
        <w:rPr>
          <w:rFonts w:ascii="Arial" w:hAnsi="Arial" w:cs="Arial"/>
        </w:rPr>
      </w:pPr>
      <w:r w:rsidRPr="005A75C1">
        <w:rPr>
          <w:rFonts w:ascii="Arial" w:hAnsi="Arial" w:cs="Arial"/>
        </w:rPr>
        <w:t xml:space="preserve">3.3.90.39 – Outros Serviços de Terceiros – Pessoa Jurídico </w:t>
      </w:r>
    </w:p>
    <w:p w:rsidR="00B81AFD" w:rsidRDefault="00B81AFD" w:rsidP="00B81AFD">
      <w:pPr>
        <w:jc w:val="both"/>
        <w:rPr>
          <w:rFonts w:ascii="Arial" w:hAnsi="Arial" w:cs="Arial"/>
        </w:rPr>
      </w:pPr>
    </w:p>
    <w:p w:rsidR="00B81AFD" w:rsidRPr="005A75C1" w:rsidRDefault="00B81AFD" w:rsidP="00B81AFD">
      <w:pPr>
        <w:pStyle w:val="Default"/>
        <w:jc w:val="both"/>
        <w:rPr>
          <w:rFonts w:ascii="Arial" w:hAnsi="Arial" w:cs="Arial"/>
        </w:rPr>
      </w:pPr>
      <w:r>
        <w:rPr>
          <w:rFonts w:ascii="Arial" w:hAnsi="Arial" w:cs="Arial"/>
        </w:rPr>
        <w:t>02.- Poder Executivo</w:t>
      </w:r>
      <w:r w:rsidRPr="005A75C1">
        <w:rPr>
          <w:rFonts w:ascii="Arial" w:hAnsi="Arial" w:cs="Arial"/>
        </w:rPr>
        <w:t xml:space="preserve"> </w:t>
      </w:r>
    </w:p>
    <w:p w:rsidR="00B81AFD" w:rsidRPr="005A75C1" w:rsidRDefault="00B81AFD" w:rsidP="00B81AFD">
      <w:pPr>
        <w:pStyle w:val="Default"/>
        <w:jc w:val="both"/>
        <w:rPr>
          <w:rFonts w:ascii="Arial" w:hAnsi="Arial" w:cs="Arial"/>
        </w:rPr>
      </w:pPr>
      <w:r>
        <w:rPr>
          <w:rFonts w:ascii="Arial" w:hAnsi="Arial" w:cs="Arial"/>
        </w:rPr>
        <w:t>02.003</w:t>
      </w:r>
      <w:r w:rsidRPr="005A75C1">
        <w:rPr>
          <w:rFonts w:ascii="Arial" w:hAnsi="Arial" w:cs="Arial"/>
        </w:rPr>
        <w:t xml:space="preserve">- Secretaria Municipal de Educação </w:t>
      </w:r>
    </w:p>
    <w:p w:rsidR="00B81AFD" w:rsidRDefault="00B81AFD" w:rsidP="00B81AFD">
      <w:pPr>
        <w:pStyle w:val="Default"/>
        <w:jc w:val="both"/>
        <w:rPr>
          <w:rFonts w:ascii="Arial" w:hAnsi="Arial" w:cs="Arial"/>
        </w:rPr>
      </w:pPr>
      <w:r>
        <w:rPr>
          <w:rFonts w:ascii="Arial" w:hAnsi="Arial" w:cs="Arial"/>
        </w:rPr>
        <w:t>12.361.0008.2071</w:t>
      </w:r>
      <w:r w:rsidRPr="005A75C1">
        <w:rPr>
          <w:rFonts w:ascii="Arial" w:hAnsi="Arial" w:cs="Arial"/>
        </w:rPr>
        <w:t xml:space="preserve"> –– </w:t>
      </w:r>
      <w:r>
        <w:rPr>
          <w:rFonts w:ascii="Arial" w:hAnsi="Arial" w:cs="Arial"/>
        </w:rPr>
        <w:t xml:space="preserve">Manutenção do </w:t>
      </w:r>
      <w:r w:rsidRPr="005A75C1">
        <w:rPr>
          <w:rFonts w:ascii="Arial" w:hAnsi="Arial" w:cs="Arial"/>
        </w:rPr>
        <w:t xml:space="preserve">Transporte Escolar </w:t>
      </w:r>
    </w:p>
    <w:p w:rsidR="00B81AFD" w:rsidRPr="005A75C1" w:rsidRDefault="00B81AFD" w:rsidP="00B81AFD">
      <w:pPr>
        <w:pStyle w:val="Default"/>
        <w:jc w:val="both"/>
        <w:rPr>
          <w:rFonts w:ascii="Arial" w:hAnsi="Arial" w:cs="Arial"/>
        </w:rPr>
      </w:pPr>
      <w:r>
        <w:rPr>
          <w:rFonts w:ascii="Arial" w:hAnsi="Arial" w:cs="Arial"/>
        </w:rPr>
        <w:t>Fonte de Recurso 10</w:t>
      </w:r>
      <w:r w:rsidRPr="005A75C1">
        <w:rPr>
          <w:rFonts w:ascii="Arial" w:hAnsi="Arial" w:cs="Arial"/>
        </w:rPr>
        <w:t>.</w:t>
      </w:r>
      <w:r>
        <w:rPr>
          <w:rFonts w:ascii="Arial" w:hAnsi="Arial" w:cs="Arial"/>
        </w:rPr>
        <w:t>080.031</w:t>
      </w:r>
      <w:r w:rsidRPr="005A75C1">
        <w:rPr>
          <w:rFonts w:ascii="Arial" w:hAnsi="Arial" w:cs="Arial"/>
        </w:rPr>
        <w:t xml:space="preserve"> </w:t>
      </w:r>
      <w:r>
        <w:rPr>
          <w:rFonts w:ascii="Arial" w:hAnsi="Arial" w:cs="Arial"/>
        </w:rPr>
        <w:t>– SALARIO EDUCAÇÃO</w:t>
      </w:r>
    </w:p>
    <w:p w:rsidR="00B81AFD" w:rsidRPr="005A75C1" w:rsidRDefault="00B81AFD" w:rsidP="00B81AFD">
      <w:pPr>
        <w:pStyle w:val="Default"/>
        <w:jc w:val="both"/>
        <w:rPr>
          <w:rFonts w:ascii="Arial" w:hAnsi="Arial" w:cs="Arial"/>
        </w:rPr>
      </w:pPr>
      <w:r w:rsidRPr="005A75C1">
        <w:rPr>
          <w:rFonts w:ascii="Arial" w:hAnsi="Arial" w:cs="Arial"/>
        </w:rPr>
        <w:t xml:space="preserve">3.3.90.39 – Outros Serviços de Terceiros – Pessoa Jurídico </w:t>
      </w:r>
    </w:p>
    <w:p w:rsidR="00B81AFD" w:rsidRDefault="00B81AFD" w:rsidP="00B81AFD">
      <w:pPr>
        <w:jc w:val="both"/>
        <w:rPr>
          <w:rFonts w:ascii="Arial" w:hAnsi="Arial" w:cs="Arial"/>
        </w:rPr>
      </w:pPr>
    </w:p>
    <w:p w:rsidR="00B81AFD" w:rsidRPr="005A75C1" w:rsidRDefault="00B81AFD" w:rsidP="00B81AFD">
      <w:pPr>
        <w:pStyle w:val="Default"/>
        <w:jc w:val="both"/>
        <w:rPr>
          <w:rFonts w:ascii="Arial" w:hAnsi="Arial" w:cs="Arial"/>
        </w:rPr>
      </w:pPr>
      <w:r>
        <w:rPr>
          <w:rFonts w:ascii="Arial" w:hAnsi="Arial" w:cs="Arial"/>
        </w:rPr>
        <w:t>02.- Poder Executivo</w:t>
      </w:r>
      <w:r w:rsidRPr="005A75C1">
        <w:rPr>
          <w:rFonts w:ascii="Arial" w:hAnsi="Arial" w:cs="Arial"/>
        </w:rPr>
        <w:t xml:space="preserve"> </w:t>
      </w:r>
    </w:p>
    <w:p w:rsidR="00B81AFD" w:rsidRPr="005A75C1" w:rsidRDefault="00B81AFD" w:rsidP="00B81AFD">
      <w:pPr>
        <w:pStyle w:val="Default"/>
        <w:jc w:val="both"/>
        <w:rPr>
          <w:rFonts w:ascii="Arial" w:hAnsi="Arial" w:cs="Arial"/>
        </w:rPr>
      </w:pPr>
      <w:r>
        <w:rPr>
          <w:rFonts w:ascii="Arial" w:hAnsi="Arial" w:cs="Arial"/>
        </w:rPr>
        <w:t>02.003</w:t>
      </w:r>
      <w:r w:rsidRPr="005A75C1">
        <w:rPr>
          <w:rFonts w:ascii="Arial" w:hAnsi="Arial" w:cs="Arial"/>
        </w:rPr>
        <w:t xml:space="preserve">- Secretaria Municipal de Educação </w:t>
      </w:r>
    </w:p>
    <w:p w:rsidR="00B81AFD" w:rsidRDefault="00B81AFD" w:rsidP="00B81AFD">
      <w:pPr>
        <w:pStyle w:val="Default"/>
        <w:jc w:val="both"/>
        <w:rPr>
          <w:rFonts w:ascii="Arial" w:hAnsi="Arial" w:cs="Arial"/>
        </w:rPr>
      </w:pPr>
      <w:r>
        <w:rPr>
          <w:rFonts w:ascii="Arial" w:hAnsi="Arial" w:cs="Arial"/>
        </w:rPr>
        <w:t>12.361.0008.2071</w:t>
      </w:r>
      <w:r w:rsidRPr="005A75C1">
        <w:rPr>
          <w:rFonts w:ascii="Arial" w:hAnsi="Arial" w:cs="Arial"/>
        </w:rPr>
        <w:t xml:space="preserve"> –– </w:t>
      </w:r>
      <w:r>
        <w:rPr>
          <w:rFonts w:ascii="Arial" w:hAnsi="Arial" w:cs="Arial"/>
        </w:rPr>
        <w:t xml:space="preserve">Manutenção do </w:t>
      </w:r>
      <w:r w:rsidRPr="005A75C1">
        <w:rPr>
          <w:rFonts w:ascii="Arial" w:hAnsi="Arial" w:cs="Arial"/>
        </w:rPr>
        <w:t xml:space="preserve">Transporte Escolar </w:t>
      </w:r>
    </w:p>
    <w:p w:rsidR="00B81AFD" w:rsidRPr="005A75C1" w:rsidRDefault="00B81AFD" w:rsidP="00B81AFD">
      <w:pPr>
        <w:pStyle w:val="Default"/>
        <w:jc w:val="both"/>
        <w:rPr>
          <w:rFonts w:ascii="Arial" w:hAnsi="Arial" w:cs="Arial"/>
        </w:rPr>
      </w:pPr>
      <w:r>
        <w:rPr>
          <w:rFonts w:ascii="Arial" w:hAnsi="Arial" w:cs="Arial"/>
        </w:rPr>
        <w:t>Fonte de Recurso 10</w:t>
      </w:r>
      <w:r w:rsidRPr="005A75C1">
        <w:rPr>
          <w:rFonts w:ascii="Arial" w:hAnsi="Arial" w:cs="Arial"/>
        </w:rPr>
        <w:t>.</w:t>
      </w:r>
      <w:r>
        <w:rPr>
          <w:rFonts w:ascii="Arial" w:hAnsi="Arial" w:cs="Arial"/>
        </w:rPr>
        <w:t>080.034</w:t>
      </w:r>
      <w:r w:rsidRPr="005A75C1">
        <w:rPr>
          <w:rFonts w:ascii="Arial" w:hAnsi="Arial" w:cs="Arial"/>
        </w:rPr>
        <w:t xml:space="preserve"> </w:t>
      </w:r>
      <w:r>
        <w:rPr>
          <w:rFonts w:ascii="Arial" w:hAnsi="Arial" w:cs="Arial"/>
        </w:rPr>
        <w:t>- PNATE</w:t>
      </w:r>
    </w:p>
    <w:p w:rsidR="00B81AFD" w:rsidRPr="005A75C1" w:rsidRDefault="00B81AFD" w:rsidP="00B81AFD">
      <w:pPr>
        <w:pStyle w:val="Default"/>
        <w:jc w:val="both"/>
        <w:rPr>
          <w:rFonts w:ascii="Arial" w:hAnsi="Arial" w:cs="Arial"/>
        </w:rPr>
      </w:pPr>
      <w:r w:rsidRPr="005A75C1">
        <w:rPr>
          <w:rFonts w:ascii="Arial" w:hAnsi="Arial" w:cs="Arial"/>
        </w:rPr>
        <w:t xml:space="preserve">3.3.90.39 – Outros Serviços de Terceiros – Pessoa Jurídico </w:t>
      </w:r>
    </w:p>
    <w:p w:rsidR="00B81AFD" w:rsidRDefault="00B81AFD" w:rsidP="00B81AFD">
      <w:pPr>
        <w:jc w:val="both"/>
        <w:rPr>
          <w:rFonts w:ascii="Arial" w:hAnsi="Arial" w:cs="Arial"/>
        </w:rPr>
      </w:pPr>
    </w:p>
    <w:p w:rsidR="00B81AFD" w:rsidRPr="005A75C1" w:rsidRDefault="00B81AFD" w:rsidP="00B81AFD">
      <w:pPr>
        <w:pStyle w:val="Default"/>
        <w:jc w:val="both"/>
        <w:rPr>
          <w:rFonts w:ascii="Arial" w:hAnsi="Arial" w:cs="Arial"/>
        </w:rPr>
      </w:pPr>
      <w:r>
        <w:rPr>
          <w:rFonts w:ascii="Arial" w:hAnsi="Arial" w:cs="Arial"/>
        </w:rPr>
        <w:t>02.- Poder Executivo</w:t>
      </w:r>
      <w:r w:rsidRPr="005A75C1">
        <w:rPr>
          <w:rFonts w:ascii="Arial" w:hAnsi="Arial" w:cs="Arial"/>
        </w:rPr>
        <w:t xml:space="preserve"> </w:t>
      </w:r>
    </w:p>
    <w:p w:rsidR="00B81AFD" w:rsidRPr="005A75C1" w:rsidRDefault="00B81AFD" w:rsidP="00B81AFD">
      <w:pPr>
        <w:pStyle w:val="Default"/>
        <w:jc w:val="both"/>
        <w:rPr>
          <w:rFonts w:ascii="Arial" w:hAnsi="Arial" w:cs="Arial"/>
        </w:rPr>
      </w:pPr>
      <w:r>
        <w:rPr>
          <w:rFonts w:ascii="Arial" w:hAnsi="Arial" w:cs="Arial"/>
        </w:rPr>
        <w:t>02.003</w:t>
      </w:r>
      <w:r w:rsidRPr="005A75C1">
        <w:rPr>
          <w:rFonts w:ascii="Arial" w:hAnsi="Arial" w:cs="Arial"/>
        </w:rPr>
        <w:t xml:space="preserve">- Secretaria Municipal de Educação </w:t>
      </w:r>
    </w:p>
    <w:p w:rsidR="00B81AFD" w:rsidRDefault="00B81AFD" w:rsidP="00B81AFD">
      <w:pPr>
        <w:pStyle w:val="Default"/>
        <w:jc w:val="both"/>
        <w:rPr>
          <w:rFonts w:ascii="Arial" w:hAnsi="Arial" w:cs="Arial"/>
        </w:rPr>
      </w:pPr>
      <w:r>
        <w:rPr>
          <w:rFonts w:ascii="Arial" w:hAnsi="Arial" w:cs="Arial"/>
        </w:rPr>
        <w:t>12.361.0008.2071</w:t>
      </w:r>
      <w:r w:rsidRPr="005A75C1">
        <w:rPr>
          <w:rFonts w:ascii="Arial" w:hAnsi="Arial" w:cs="Arial"/>
        </w:rPr>
        <w:t xml:space="preserve"> –– </w:t>
      </w:r>
      <w:r>
        <w:rPr>
          <w:rFonts w:ascii="Arial" w:hAnsi="Arial" w:cs="Arial"/>
        </w:rPr>
        <w:t xml:space="preserve">Manutenção do </w:t>
      </w:r>
      <w:r w:rsidRPr="005A75C1">
        <w:rPr>
          <w:rFonts w:ascii="Arial" w:hAnsi="Arial" w:cs="Arial"/>
        </w:rPr>
        <w:t xml:space="preserve">Transporte Escolar </w:t>
      </w:r>
    </w:p>
    <w:p w:rsidR="00B81AFD" w:rsidRPr="005A75C1" w:rsidRDefault="00B81AFD" w:rsidP="00B81AFD">
      <w:pPr>
        <w:pStyle w:val="Default"/>
        <w:jc w:val="both"/>
        <w:rPr>
          <w:rFonts w:ascii="Arial" w:hAnsi="Arial" w:cs="Arial"/>
        </w:rPr>
      </w:pPr>
      <w:r>
        <w:rPr>
          <w:rFonts w:ascii="Arial" w:hAnsi="Arial" w:cs="Arial"/>
        </w:rPr>
        <w:t>Fonte de Recurso 10</w:t>
      </w:r>
      <w:r w:rsidRPr="005A75C1">
        <w:rPr>
          <w:rFonts w:ascii="Arial" w:hAnsi="Arial" w:cs="Arial"/>
        </w:rPr>
        <w:t>.</w:t>
      </w:r>
      <w:r>
        <w:rPr>
          <w:rFonts w:ascii="Arial" w:hAnsi="Arial" w:cs="Arial"/>
        </w:rPr>
        <w:t>110.043- FUNDEB 40%</w:t>
      </w:r>
      <w:r w:rsidRPr="005A75C1">
        <w:rPr>
          <w:rFonts w:ascii="Arial" w:hAnsi="Arial" w:cs="Arial"/>
        </w:rPr>
        <w:t xml:space="preserve"> </w:t>
      </w:r>
    </w:p>
    <w:p w:rsidR="00B81AFD" w:rsidRPr="005A75C1" w:rsidRDefault="00B81AFD" w:rsidP="00B81AFD">
      <w:pPr>
        <w:pStyle w:val="Default"/>
        <w:jc w:val="both"/>
        <w:rPr>
          <w:rFonts w:ascii="Arial" w:hAnsi="Arial" w:cs="Arial"/>
        </w:rPr>
      </w:pPr>
      <w:r w:rsidRPr="005A75C1">
        <w:rPr>
          <w:rFonts w:ascii="Arial" w:hAnsi="Arial" w:cs="Arial"/>
        </w:rPr>
        <w:t xml:space="preserve">3.3.90.39 – Outros Serviços de Terceiros – Pessoa Jurídico </w:t>
      </w:r>
    </w:p>
    <w:p w:rsidR="00B81AFD" w:rsidRDefault="00B81AFD" w:rsidP="00B81AFD">
      <w:pPr>
        <w:pStyle w:val="Default"/>
        <w:jc w:val="both"/>
        <w:rPr>
          <w:rFonts w:ascii="Arial" w:hAnsi="Arial" w:cs="Arial"/>
        </w:rPr>
      </w:pPr>
    </w:p>
    <w:p w:rsidR="00B81AFD" w:rsidRPr="005A75C1" w:rsidRDefault="00B81AFD" w:rsidP="00B81AFD">
      <w:pPr>
        <w:pStyle w:val="Default"/>
        <w:jc w:val="both"/>
        <w:rPr>
          <w:rFonts w:ascii="Arial" w:hAnsi="Arial" w:cs="Arial"/>
        </w:rPr>
      </w:pPr>
      <w:r>
        <w:rPr>
          <w:rFonts w:ascii="Arial" w:hAnsi="Arial" w:cs="Arial"/>
        </w:rPr>
        <w:t>02.- Poder Executivo</w:t>
      </w:r>
      <w:r w:rsidRPr="005A75C1">
        <w:rPr>
          <w:rFonts w:ascii="Arial" w:hAnsi="Arial" w:cs="Arial"/>
        </w:rPr>
        <w:t xml:space="preserve"> </w:t>
      </w:r>
    </w:p>
    <w:p w:rsidR="00B81AFD" w:rsidRPr="005A75C1" w:rsidRDefault="00B81AFD" w:rsidP="00B81AFD">
      <w:pPr>
        <w:pStyle w:val="Default"/>
        <w:jc w:val="both"/>
        <w:rPr>
          <w:rFonts w:ascii="Arial" w:hAnsi="Arial" w:cs="Arial"/>
        </w:rPr>
      </w:pPr>
      <w:r>
        <w:rPr>
          <w:rFonts w:ascii="Arial" w:hAnsi="Arial" w:cs="Arial"/>
        </w:rPr>
        <w:t>02.003</w:t>
      </w:r>
      <w:r w:rsidRPr="005A75C1">
        <w:rPr>
          <w:rFonts w:ascii="Arial" w:hAnsi="Arial" w:cs="Arial"/>
        </w:rPr>
        <w:t xml:space="preserve">- Secretaria Municipal de Educação </w:t>
      </w:r>
    </w:p>
    <w:p w:rsidR="00B81AFD" w:rsidRDefault="00B81AFD" w:rsidP="00B81AFD">
      <w:pPr>
        <w:pStyle w:val="Default"/>
        <w:jc w:val="both"/>
        <w:rPr>
          <w:rFonts w:ascii="Arial" w:hAnsi="Arial" w:cs="Arial"/>
        </w:rPr>
      </w:pPr>
      <w:r>
        <w:rPr>
          <w:rFonts w:ascii="Arial" w:hAnsi="Arial" w:cs="Arial"/>
        </w:rPr>
        <w:t>12.361.0008.2020</w:t>
      </w:r>
      <w:r w:rsidRPr="005A75C1">
        <w:rPr>
          <w:rFonts w:ascii="Arial" w:hAnsi="Arial" w:cs="Arial"/>
        </w:rPr>
        <w:t xml:space="preserve"> – </w:t>
      </w:r>
      <w:r>
        <w:rPr>
          <w:rFonts w:ascii="Arial" w:hAnsi="Arial" w:cs="Arial"/>
        </w:rPr>
        <w:t xml:space="preserve">Manutenção do </w:t>
      </w:r>
      <w:r w:rsidRPr="005A75C1">
        <w:rPr>
          <w:rFonts w:ascii="Arial" w:hAnsi="Arial" w:cs="Arial"/>
        </w:rPr>
        <w:t xml:space="preserve">Transporte Escolar </w:t>
      </w:r>
      <w:r>
        <w:rPr>
          <w:rFonts w:ascii="Arial" w:hAnsi="Arial" w:cs="Arial"/>
        </w:rPr>
        <w:t>– CV Estado</w:t>
      </w:r>
    </w:p>
    <w:p w:rsidR="00B81AFD" w:rsidRPr="005A75C1" w:rsidRDefault="00B81AFD" w:rsidP="00B81AFD">
      <w:pPr>
        <w:pStyle w:val="Default"/>
        <w:jc w:val="both"/>
        <w:rPr>
          <w:rFonts w:ascii="Arial" w:hAnsi="Arial" w:cs="Arial"/>
        </w:rPr>
      </w:pPr>
      <w:r>
        <w:rPr>
          <w:rFonts w:ascii="Arial" w:hAnsi="Arial" w:cs="Arial"/>
        </w:rPr>
        <w:t>Fonte de Recurso 20</w:t>
      </w:r>
      <w:r w:rsidRPr="005A75C1">
        <w:rPr>
          <w:rFonts w:ascii="Arial" w:hAnsi="Arial" w:cs="Arial"/>
        </w:rPr>
        <w:t>.</w:t>
      </w:r>
      <w:r>
        <w:rPr>
          <w:rFonts w:ascii="Arial" w:hAnsi="Arial" w:cs="Arial"/>
        </w:rPr>
        <w:t>120.037</w:t>
      </w:r>
      <w:r w:rsidRPr="005A75C1">
        <w:rPr>
          <w:rFonts w:ascii="Arial" w:hAnsi="Arial" w:cs="Arial"/>
        </w:rPr>
        <w:t xml:space="preserve"> </w:t>
      </w:r>
      <w:r>
        <w:rPr>
          <w:rFonts w:ascii="Arial" w:hAnsi="Arial" w:cs="Arial"/>
        </w:rPr>
        <w:t>– CONVENIOS DO ESTADO - EDUCAÇÃO</w:t>
      </w:r>
    </w:p>
    <w:p w:rsidR="00B81AFD" w:rsidRPr="005A75C1" w:rsidRDefault="00B81AFD" w:rsidP="00B81AFD">
      <w:pPr>
        <w:pStyle w:val="Default"/>
        <w:jc w:val="both"/>
        <w:rPr>
          <w:rFonts w:ascii="Arial" w:hAnsi="Arial" w:cs="Arial"/>
        </w:rPr>
      </w:pPr>
      <w:r w:rsidRPr="005A75C1">
        <w:rPr>
          <w:rFonts w:ascii="Arial" w:hAnsi="Arial" w:cs="Arial"/>
        </w:rPr>
        <w:t xml:space="preserve">3.3.90.39 – Outros Serviços de Terceiros – Pessoa Jurídico </w:t>
      </w:r>
    </w:p>
    <w:p w:rsidR="00DD5A6D" w:rsidRPr="00981FEB" w:rsidRDefault="00981FEB" w:rsidP="00981FEB">
      <w:r>
        <w:t xml:space="preserve"> </w:t>
      </w:r>
    </w:p>
    <w:p w:rsidR="009F0EDB" w:rsidRPr="009F0EDB" w:rsidRDefault="009F0EDB" w:rsidP="00A353A8">
      <w:pPr>
        <w:widowControl w:val="0"/>
        <w:tabs>
          <w:tab w:val="left" w:pos="180"/>
        </w:tabs>
        <w:autoSpaceDE w:val="0"/>
        <w:autoSpaceDN w:val="0"/>
        <w:adjustRightInd w:val="0"/>
        <w:jc w:val="both"/>
        <w:rPr>
          <w:b/>
        </w:rPr>
      </w:pPr>
    </w:p>
    <w:p w:rsidR="00BC0623" w:rsidRDefault="00EC1944" w:rsidP="002324F4">
      <w:pPr>
        <w:widowControl w:val="0"/>
        <w:tabs>
          <w:tab w:val="left" w:pos="180"/>
        </w:tabs>
        <w:autoSpaceDE w:val="0"/>
        <w:autoSpaceDN w:val="0"/>
        <w:adjustRightInd w:val="0"/>
        <w:jc w:val="both"/>
        <w:rPr>
          <w:color w:val="000000"/>
        </w:rPr>
      </w:pPr>
      <w:r>
        <w:rPr>
          <w:b/>
          <w:color w:val="000000"/>
        </w:rPr>
        <w:t>3</w:t>
      </w:r>
      <w:r w:rsidR="00A353A8">
        <w:rPr>
          <w:b/>
          <w:color w:val="000000"/>
        </w:rPr>
        <w:t xml:space="preserve">- </w:t>
      </w:r>
      <w:r w:rsidR="00202074" w:rsidRPr="009F0EDB">
        <w:rPr>
          <w:b/>
          <w:color w:val="000000"/>
        </w:rPr>
        <w:t>GARANTIA</w:t>
      </w:r>
      <w:r w:rsidR="00202074" w:rsidRPr="009F0514">
        <w:rPr>
          <w:color w:val="000000"/>
        </w:rPr>
        <w:t xml:space="preserve">: </w:t>
      </w:r>
    </w:p>
    <w:p w:rsidR="00586B93" w:rsidRDefault="009C7B3D" w:rsidP="002324F4">
      <w:pPr>
        <w:widowControl w:val="0"/>
        <w:tabs>
          <w:tab w:val="left" w:pos="180"/>
        </w:tabs>
        <w:autoSpaceDE w:val="0"/>
        <w:autoSpaceDN w:val="0"/>
        <w:adjustRightInd w:val="0"/>
        <w:jc w:val="both"/>
        <w:rPr>
          <w:color w:val="000000"/>
        </w:rPr>
      </w:pPr>
      <w:r>
        <w:rPr>
          <w:color w:val="000000"/>
        </w:rPr>
        <w:t xml:space="preserve">De acordo </w:t>
      </w:r>
      <w:r w:rsidR="00A353A8">
        <w:rPr>
          <w:color w:val="000000"/>
        </w:rPr>
        <w:t>com Edital</w:t>
      </w:r>
      <w:r>
        <w:rPr>
          <w:color w:val="000000"/>
        </w:rPr>
        <w:t>.</w:t>
      </w:r>
    </w:p>
    <w:p w:rsidR="00BC0623" w:rsidRPr="009F0EDB" w:rsidRDefault="00BC0623" w:rsidP="002324F4">
      <w:pPr>
        <w:widowControl w:val="0"/>
        <w:tabs>
          <w:tab w:val="left" w:pos="180"/>
        </w:tabs>
        <w:autoSpaceDE w:val="0"/>
        <w:autoSpaceDN w:val="0"/>
        <w:adjustRightInd w:val="0"/>
        <w:jc w:val="both"/>
        <w:rPr>
          <w:color w:val="000000"/>
        </w:rPr>
      </w:pPr>
    </w:p>
    <w:p w:rsidR="00202074" w:rsidRPr="009F0514" w:rsidRDefault="00202074" w:rsidP="00BA1BBE">
      <w:pPr>
        <w:pStyle w:val="Corpo"/>
        <w:rPr>
          <w:sz w:val="24"/>
          <w:szCs w:val="24"/>
        </w:rPr>
      </w:pPr>
      <w:r w:rsidRPr="009F0514">
        <w:rPr>
          <w:sz w:val="24"/>
          <w:szCs w:val="24"/>
        </w:rPr>
        <w:t>A empresa ____________ declara que estão inclusas no valor contrato todas as despesas com mão-de-obra e, todos os tributos e encargos fiscais, sociais, trabalhistas, previdenciários e comerciais e, ainda, os gastos com transporte/frete, até a entrega total do objeto.</w:t>
      </w:r>
    </w:p>
    <w:p w:rsidR="00202074" w:rsidRPr="009F0514" w:rsidRDefault="00202074" w:rsidP="00BA1BBE">
      <w:pPr>
        <w:widowControl w:val="0"/>
        <w:autoSpaceDE w:val="0"/>
        <w:autoSpaceDN w:val="0"/>
        <w:adjustRightInd w:val="0"/>
        <w:jc w:val="both"/>
        <w:rPr>
          <w:b/>
          <w:bCs/>
          <w:color w:val="000000"/>
        </w:rPr>
      </w:pPr>
    </w:p>
    <w:p w:rsidR="00202074" w:rsidRPr="009F0514" w:rsidRDefault="00B81AFD" w:rsidP="00BA1BBE">
      <w:pPr>
        <w:widowControl w:val="0"/>
        <w:autoSpaceDE w:val="0"/>
        <w:autoSpaceDN w:val="0"/>
        <w:adjustRightInd w:val="0"/>
        <w:jc w:val="both"/>
        <w:rPr>
          <w:color w:val="000000"/>
        </w:rPr>
      </w:pPr>
      <w:r>
        <w:rPr>
          <w:b/>
          <w:bCs/>
          <w:color w:val="000000"/>
        </w:rPr>
        <w:t xml:space="preserve">4- </w:t>
      </w:r>
      <w:r w:rsidR="00202074" w:rsidRPr="009F0514">
        <w:rPr>
          <w:b/>
          <w:bCs/>
          <w:color w:val="000000"/>
        </w:rPr>
        <w:t xml:space="preserve">Prazo de validade da proposta: </w:t>
      </w:r>
      <w:r w:rsidR="00202074" w:rsidRPr="009F0514">
        <w:rPr>
          <w:color w:val="000000"/>
        </w:rPr>
        <w:t>De acordo com o Edital.</w:t>
      </w:r>
    </w:p>
    <w:p w:rsidR="00202074" w:rsidRPr="009F0514" w:rsidRDefault="00202074" w:rsidP="00202074">
      <w:pPr>
        <w:widowControl w:val="0"/>
        <w:autoSpaceDE w:val="0"/>
        <w:autoSpaceDN w:val="0"/>
        <w:adjustRightInd w:val="0"/>
        <w:rPr>
          <w:color w:val="000000"/>
        </w:rPr>
      </w:pPr>
    </w:p>
    <w:p w:rsidR="00202074" w:rsidRPr="009F0514" w:rsidRDefault="00202074" w:rsidP="00202074">
      <w:pPr>
        <w:widowControl w:val="0"/>
        <w:autoSpaceDE w:val="0"/>
        <w:autoSpaceDN w:val="0"/>
        <w:adjustRightInd w:val="0"/>
        <w:rPr>
          <w:color w:val="000000"/>
        </w:rPr>
      </w:pPr>
      <w:r w:rsidRPr="009F0514">
        <w:rPr>
          <w:color w:val="000000"/>
        </w:rPr>
        <w:t> Local e data: ______________________________________________________________</w:t>
      </w:r>
    </w:p>
    <w:p w:rsidR="009F0EDB" w:rsidRDefault="009F0EDB" w:rsidP="00A25876">
      <w:pPr>
        <w:tabs>
          <w:tab w:val="left" w:pos="567"/>
        </w:tabs>
        <w:spacing w:line="300" w:lineRule="atLeast"/>
        <w:jc w:val="both"/>
        <w:rPr>
          <w:caps/>
        </w:rPr>
      </w:pPr>
    </w:p>
    <w:p w:rsidR="00DB2324" w:rsidRPr="009F0514" w:rsidRDefault="009F0EDB" w:rsidP="00A25876">
      <w:pPr>
        <w:tabs>
          <w:tab w:val="left" w:pos="567"/>
        </w:tabs>
        <w:spacing w:line="300" w:lineRule="atLeast"/>
        <w:jc w:val="both"/>
        <w:rPr>
          <w:caps/>
        </w:rPr>
      </w:pPr>
      <w:r>
        <w:rPr>
          <w:caps/>
        </w:rPr>
        <w:t>_______________________________________</w:t>
      </w:r>
    </w:p>
    <w:p w:rsidR="00202074" w:rsidRPr="009F0514" w:rsidRDefault="00202074" w:rsidP="00202074">
      <w:pPr>
        <w:tabs>
          <w:tab w:val="left" w:pos="567"/>
        </w:tabs>
        <w:spacing w:line="300" w:lineRule="atLeast"/>
        <w:ind w:left="567" w:hanging="567"/>
        <w:jc w:val="both"/>
      </w:pPr>
      <w:r w:rsidRPr="009F0514">
        <w:rPr>
          <w:caps/>
        </w:rPr>
        <w:t>assinatura e carimbo dA proponente</w:t>
      </w:r>
    </w:p>
    <w:p w:rsidR="00202074" w:rsidRPr="009F0514" w:rsidRDefault="00202074" w:rsidP="00A25876">
      <w:pPr>
        <w:ind w:left="-240" w:firstLine="240"/>
        <w:rPr>
          <w:b/>
          <w:bCs/>
          <w:i/>
          <w:iCs/>
        </w:rPr>
      </w:pPr>
      <w:r w:rsidRPr="009F0514">
        <w:rPr>
          <w:b/>
          <w:bCs/>
          <w:i/>
          <w:iCs/>
        </w:rPr>
        <w:lastRenderedPageBreak/>
        <w:t>OBS.: REPRESENTANTE LEGAL DA EMPRESA</w:t>
      </w:r>
      <w:r w:rsidRPr="009F0514">
        <w:rPr>
          <w:b/>
          <w:bCs/>
          <w:i/>
          <w:iCs/>
        </w:rPr>
        <w:br w:type="page"/>
      </w:r>
    </w:p>
    <w:p w:rsidR="004C0610" w:rsidRDefault="00792D9B" w:rsidP="004C0610">
      <w:pPr>
        <w:pStyle w:val="Ttulo6"/>
        <w:pBdr>
          <w:top w:val="single" w:sz="4" w:space="1" w:color="auto"/>
          <w:left w:val="single" w:sz="4" w:space="4" w:color="auto"/>
          <w:bottom w:val="single" w:sz="4" w:space="1" w:color="auto"/>
          <w:right w:val="single" w:sz="4" w:space="4" w:color="auto"/>
        </w:pBdr>
        <w:shd w:val="clear" w:color="auto" w:fill="E6E6E6"/>
        <w:tabs>
          <w:tab w:val="clear" w:pos="0"/>
          <w:tab w:val="left" w:pos="708"/>
        </w:tabs>
        <w:spacing w:line="300" w:lineRule="atLeast"/>
        <w:ind w:firstLine="0"/>
        <w:jc w:val="center"/>
        <w:rPr>
          <w:szCs w:val="24"/>
          <w:highlight w:val="yellow"/>
        </w:rPr>
      </w:pPr>
      <w:r>
        <w:rPr>
          <w:b/>
          <w:bCs/>
          <w:szCs w:val="24"/>
        </w:rPr>
        <w:lastRenderedPageBreak/>
        <w:t>ANEXO 05</w:t>
      </w:r>
      <w:r w:rsidR="004C0610">
        <w:rPr>
          <w:b/>
          <w:bCs/>
          <w:szCs w:val="24"/>
        </w:rPr>
        <w:t xml:space="preserve"> MINUTA DO CONTRATO</w:t>
      </w:r>
    </w:p>
    <w:p w:rsidR="004C0610" w:rsidRDefault="004C0610" w:rsidP="004C0610">
      <w:pPr>
        <w:widowControl w:val="0"/>
        <w:autoSpaceDE w:val="0"/>
        <w:autoSpaceDN w:val="0"/>
        <w:adjustRightInd w:val="0"/>
        <w:jc w:val="center"/>
        <w:rPr>
          <w:rFonts w:ascii="Agency FB" w:hAnsi="Agency FB"/>
          <w:b/>
          <w:bCs/>
          <w:color w:val="000000"/>
          <w:sz w:val="22"/>
          <w:szCs w:val="22"/>
        </w:rPr>
      </w:pPr>
    </w:p>
    <w:p w:rsidR="004745A9" w:rsidRPr="004745A9" w:rsidRDefault="004C0610" w:rsidP="004745A9">
      <w:pPr>
        <w:widowControl w:val="0"/>
        <w:autoSpaceDE w:val="0"/>
        <w:autoSpaceDN w:val="0"/>
        <w:adjustRightInd w:val="0"/>
        <w:rPr>
          <w:rFonts w:ascii="Agency FB" w:hAnsi="Agency FB"/>
          <w:b/>
          <w:bCs/>
          <w:color w:val="000000"/>
          <w:sz w:val="22"/>
          <w:szCs w:val="22"/>
          <w:u w:val="single"/>
        </w:rPr>
      </w:pPr>
      <w:r>
        <w:rPr>
          <w:rFonts w:ascii="Agency FB" w:hAnsi="Agency FB"/>
          <w:b/>
          <w:bCs/>
          <w:color w:val="000000"/>
          <w:sz w:val="22"/>
          <w:szCs w:val="22"/>
        </w:rPr>
        <w:t>PREGÃO ELETRONICO</w:t>
      </w:r>
      <w:r w:rsidR="00A038C8">
        <w:rPr>
          <w:rFonts w:ascii="Agency FB" w:hAnsi="Agency FB"/>
          <w:b/>
          <w:bCs/>
          <w:color w:val="000000"/>
          <w:sz w:val="22"/>
          <w:szCs w:val="22"/>
        </w:rPr>
        <w:t xml:space="preserve"> </w:t>
      </w:r>
      <w:r>
        <w:rPr>
          <w:rFonts w:ascii="Agency FB" w:hAnsi="Agency FB"/>
          <w:b/>
          <w:bCs/>
          <w:color w:val="000000"/>
          <w:sz w:val="22"/>
          <w:szCs w:val="22"/>
        </w:rPr>
        <w:t xml:space="preserve"> Nº </w:t>
      </w:r>
      <w:r w:rsidR="00A95A82">
        <w:rPr>
          <w:rFonts w:ascii="Agency FB" w:hAnsi="Agency FB"/>
          <w:b/>
          <w:bCs/>
          <w:color w:val="000000"/>
          <w:sz w:val="22"/>
          <w:szCs w:val="22"/>
        </w:rPr>
        <w:t>06</w:t>
      </w:r>
      <w:r w:rsidR="00A038C8">
        <w:rPr>
          <w:rFonts w:ascii="Agency FB" w:hAnsi="Agency FB"/>
          <w:b/>
          <w:bCs/>
          <w:color w:val="000000"/>
          <w:sz w:val="22"/>
          <w:szCs w:val="22"/>
        </w:rPr>
        <w:t>9</w:t>
      </w:r>
      <w:r>
        <w:rPr>
          <w:rFonts w:ascii="Agency FB" w:hAnsi="Agency FB"/>
          <w:b/>
          <w:bCs/>
          <w:color w:val="000000"/>
          <w:sz w:val="22"/>
          <w:szCs w:val="22"/>
        </w:rPr>
        <w:t>/201</w:t>
      </w:r>
      <w:r w:rsidR="00594745">
        <w:rPr>
          <w:rFonts w:ascii="Agency FB" w:hAnsi="Agency FB"/>
          <w:b/>
          <w:bCs/>
          <w:color w:val="000000"/>
          <w:sz w:val="22"/>
          <w:szCs w:val="22"/>
        </w:rPr>
        <w:t>8</w:t>
      </w:r>
    </w:p>
    <w:p w:rsidR="004745A9" w:rsidRPr="004745A9" w:rsidRDefault="004745A9" w:rsidP="004745A9">
      <w:pPr>
        <w:jc w:val="both"/>
        <w:rPr>
          <w:rFonts w:ascii="Agency FB" w:hAnsi="Agency FB"/>
          <w:b/>
          <w:bCs/>
          <w:iCs/>
          <w:sz w:val="22"/>
          <w:szCs w:val="22"/>
        </w:rPr>
      </w:pPr>
      <w:r w:rsidRPr="004745A9">
        <w:rPr>
          <w:rFonts w:ascii="Agency FB" w:hAnsi="Agency FB"/>
          <w:b/>
          <w:bCs/>
          <w:iCs/>
          <w:sz w:val="22"/>
          <w:szCs w:val="22"/>
        </w:rPr>
        <w:t xml:space="preserve">MINUTA CONTRATO......../2018 </w:t>
      </w:r>
    </w:p>
    <w:p w:rsidR="004745A9" w:rsidRPr="004745A9" w:rsidRDefault="004745A9" w:rsidP="004745A9">
      <w:pPr>
        <w:jc w:val="both"/>
        <w:rPr>
          <w:rFonts w:ascii="Agency FB" w:hAnsi="Agency FB"/>
          <w:b/>
          <w:bCs/>
          <w:iCs/>
          <w:sz w:val="22"/>
          <w:szCs w:val="22"/>
        </w:rPr>
      </w:pPr>
    </w:p>
    <w:p w:rsidR="004745A9" w:rsidRPr="004745A9" w:rsidRDefault="004745A9" w:rsidP="004745A9">
      <w:pPr>
        <w:ind w:left="3540" w:firstLine="708"/>
        <w:jc w:val="both"/>
        <w:rPr>
          <w:rFonts w:ascii="Agency FB" w:hAnsi="Agency FB"/>
          <w:bCs/>
          <w:i/>
          <w:iCs/>
          <w:sz w:val="22"/>
          <w:szCs w:val="22"/>
        </w:rPr>
      </w:pPr>
      <w:r w:rsidRPr="004745A9">
        <w:rPr>
          <w:rFonts w:ascii="Agency FB" w:hAnsi="Agency FB"/>
          <w:bCs/>
          <w:iCs/>
          <w:sz w:val="22"/>
          <w:szCs w:val="22"/>
        </w:rPr>
        <w:t xml:space="preserve">CONTRATO, que entre si fazem, de um lado o </w:t>
      </w:r>
      <w:r w:rsidRPr="004745A9">
        <w:rPr>
          <w:rFonts w:ascii="Agency FB" w:hAnsi="Agency FB"/>
          <w:b/>
          <w:bCs/>
          <w:iCs/>
          <w:sz w:val="22"/>
          <w:szCs w:val="22"/>
        </w:rPr>
        <w:t>MUNICÍPIO DE THEOBROMA/RO</w:t>
      </w:r>
      <w:r w:rsidRPr="004745A9">
        <w:rPr>
          <w:rFonts w:ascii="Agency FB" w:hAnsi="Agency FB"/>
          <w:bCs/>
          <w:iCs/>
          <w:sz w:val="22"/>
          <w:szCs w:val="22"/>
        </w:rPr>
        <w:t xml:space="preserve">, Pessoa Jurídica de Direito Público, com sede na Av.13 DE FEVEREIRO , Nº 1431 inscrita no CNPJ n.º84727601/0001-90, neste ato representada pelas SECRETARIA ------ MUNICIPAL----------- </w:t>
      </w:r>
      <w:proofErr w:type="spellStart"/>
      <w:r w:rsidRPr="004745A9">
        <w:rPr>
          <w:rFonts w:ascii="Agency FB" w:hAnsi="Agency FB"/>
          <w:bCs/>
          <w:iCs/>
          <w:sz w:val="22"/>
          <w:szCs w:val="22"/>
        </w:rPr>
        <w:t>Srº</w:t>
      </w:r>
      <w:proofErr w:type="spellEnd"/>
      <w:r w:rsidRPr="004745A9">
        <w:rPr>
          <w:rFonts w:ascii="Agency FB" w:hAnsi="Agency FB"/>
          <w:bCs/>
          <w:iCs/>
          <w:sz w:val="22"/>
          <w:szCs w:val="22"/>
        </w:rPr>
        <w:t xml:space="preserve">(a)..............., portador da Cédula de Identidade, </w:t>
      </w:r>
      <w:r w:rsidRPr="004745A9">
        <w:rPr>
          <w:rFonts w:ascii="Agency FB" w:hAnsi="Agency FB"/>
          <w:b/>
          <w:bCs/>
          <w:iCs/>
          <w:sz w:val="22"/>
          <w:szCs w:val="22"/>
        </w:rPr>
        <w:t xml:space="preserve">RG. nº:       </w:t>
      </w:r>
      <w:r w:rsidRPr="004745A9">
        <w:rPr>
          <w:rFonts w:ascii="Agency FB" w:hAnsi="Agency FB"/>
          <w:bCs/>
          <w:iCs/>
          <w:sz w:val="22"/>
          <w:szCs w:val="22"/>
        </w:rPr>
        <w:t xml:space="preserve">e do </w:t>
      </w:r>
      <w:r w:rsidRPr="004745A9">
        <w:rPr>
          <w:rFonts w:ascii="Agency FB" w:hAnsi="Agency FB"/>
          <w:b/>
          <w:bCs/>
          <w:iCs/>
          <w:sz w:val="22"/>
          <w:szCs w:val="22"/>
        </w:rPr>
        <w:t xml:space="preserve">CPF          </w:t>
      </w:r>
      <w:r w:rsidRPr="004745A9">
        <w:rPr>
          <w:rFonts w:ascii="Agency FB" w:hAnsi="Agency FB"/>
          <w:bCs/>
          <w:iCs/>
          <w:sz w:val="22"/>
          <w:szCs w:val="22"/>
        </w:rPr>
        <w:t xml:space="preserve">residente e domiciliado em </w:t>
      </w:r>
      <w:r w:rsidRPr="004745A9">
        <w:rPr>
          <w:rFonts w:ascii="Agency FB" w:hAnsi="Agency FB"/>
          <w:b/>
          <w:bCs/>
          <w:iCs/>
          <w:sz w:val="22"/>
          <w:szCs w:val="22"/>
        </w:rPr>
        <w:t>THEOBROMA- RO</w:t>
      </w:r>
      <w:r w:rsidRPr="004745A9">
        <w:rPr>
          <w:rFonts w:ascii="Agency FB" w:hAnsi="Agency FB"/>
          <w:bCs/>
          <w:iCs/>
          <w:sz w:val="22"/>
          <w:szCs w:val="22"/>
        </w:rPr>
        <w:t>, , e de outro a empresa ______________, estabelecida na ____,</w:t>
      </w:r>
      <w:proofErr w:type="spellStart"/>
      <w:r w:rsidRPr="004745A9">
        <w:rPr>
          <w:rFonts w:ascii="Agency FB" w:hAnsi="Agency FB"/>
          <w:bCs/>
          <w:iCs/>
          <w:sz w:val="22"/>
          <w:szCs w:val="22"/>
        </w:rPr>
        <w:t>n°</w:t>
      </w:r>
      <w:proofErr w:type="spellEnd"/>
      <w:r w:rsidRPr="004745A9">
        <w:rPr>
          <w:rFonts w:ascii="Agency FB" w:hAnsi="Agency FB"/>
          <w:bCs/>
          <w:iCs/>
          <w:sz w:val="22"/>
          <w:szCs w:val="22"/>
        </w:rPr>
        <w:t xml:space="preserve"> ____, bairro ____, no Município de _</w:t>
      </w:r>
      <w:r w:rsidRPr="004745A9">
        <w:rPr>
          <w:rFonts w:ascii="Agency FB" w:hAnsi="Agency FB"/>
          <w:bCs/>
          <w:iCs/>
          <w:sz w:val="22"/>
          <w:szCs w:val="22"/>
        </w:rPr>
        <w:softHyphen/>
        <w:t xml:space="preserve">____/___, inscrita no CNPJ sob o n° _________________, a seguir denominado simplesmente CONTRATADO, perante as testemunhas abaixo firmadas, pactuam o presente contrato cujo a celebração foi autorizada pelos despachos nos autos </w:t>
      </w:r>
      <w:proofErr w:type="spellStart"/>
      <w:r w:rsidRPr="004745A9">
        <w:rPr>
          <w:rFonts w:ascii="Agency FB" w:hAnsi="Agency FB"/>
          <w:bCs/>
          <w:iCs/>
          <w:sz w:val="22"/>
          <w:szCs w:val="22"/>
        </w:rPr>
        <w:t>dos</w:t>
      </w:r>
      <w:proofErr w:type="spellEnd"/>
      <w:r w:rsidRPr="004745A9">
        <w:rPr>
          <w:rFonts w:ascii="Agency FB" w:hAnsi="Agency FB"/>
          <w:bCs/>
          <w:iCs/>
          <w:sz w:val="22"/>
          <w:szCs w:val="22"/>
        </w:rPr>
        <w:t xml:space="preserve"> Processo Administrativo n </w:t>
      </w:r>
      <w:r w:rsidR="00A95A82">
        <w:rPr>
          <w:rFonts w:ascii="Agency FB" w:hAnsi="Agency FB"/>
          <w:bCs/>
          <w:iCs/>
          <w:sz w:val="22"/>
          <w:szCs w:val="22"/>
        </w:rPr>
        <w:t>825</w:t>
      </w:r>
      <w:r w:rsidRPr="004745A9">
        <w:rPr>
          <w:rFonts w:ascii="Agency FB" w:hAnsi="Agency FB"/>
          <w:bCs/>
          <w:iCs/>
          <w:sz w:val="22"/>
          <w:szCs w:val="22"/>
        </w:rPr>
        <w:t>/2018, doravante denominado processo e que se regerá pela Lei 8.666/93 e suas alterações, atendidas as cláusulas e condições que se enunciam a seguir:</w:t>
      </w:r>
    </w:p>
    <w:p w:rsidR="004745A9" w:rsidRPr="004745A9" w:rsidRDefault="004745A9" w:rsidP="004745A9">
      <w:pPr>
        <w:jc w:val="both"/>
        <w:rPr>
          <w:rFonts w:ascii="Agency FB" w:hAnsi="Agency FB"/>
          <w:bCs/>
          <w:iCs/>
          <w:sz w:val="22"/>
          <w:szCs w:val="22"/>
        </w:rPr>
      </w:pPr>
    </w:p>
    <w:p w:rsidR="004745A9" w:rsidRPr="004745A9" w:rsidRDefault="004745A9" w:rsidP="004745A9">
      <w:pPr>
        <w:jc w:val="both"/>
        <w:rPr>
          <w:rFonts w:ascii="Agency FB" w:hAnsi="Agency FB"/>
          <w:b/>
          <w:bCs/>
          <w:iCs/>
          <w:sz w:val="22"/>
          <w:szCs w:val="22"/>
        </w:rPr>
      </w:pPr>
      <w:r w:rsidRPr="004745A9">
        <w:rPr>
          <w:rFonts w:ascii="Agency FB" w:hAnsi="Agency FB"/>
          <w:b/>
          <w:bCs/>
          <w:iCs/>
          <w:sz w:val="22"/>
          <w:szCs w:val="22"/>
        </w:rPr>
        <w:t>DO AMPARO LEGAL:</w:t>
      </w:r>
    </w:p>
    <w:p w:rsidR="004745A9" w:rsidRPr="004745A9" w:rsidRDefault="004745A9" w:rsidP="004745A9">
      <w:pPr>
        <w:jc w:val="both"/>
        <w:rPr>
          <w:rFonts w:ascii="Agency FB" w:hAnsi="Agency FB"/>
          <w:bCs/>
          <w:iCs/>
          <w:sz w:val="22"/>
          <w:szCs w:val="22"/>
        </w:rPr>
      </w:pPr>
      <w:r w:rsidRPr="004745A9">
        <w:rPr>
          <w:rFonts w:ascii="Agency FB" w:hAnsi="Agency FB"/>
          <w:b/>
          <w:bCs/>
          <w:iCs/>
          <w:sz w:val="22"/>
          <w:szCs w:val="22"/>
        </w:rPr>
        <w:t>Cláusula Primeira</w:t>
      </w:r>
      <w:r w:rsidRPr="004745A9">
        <w:rPr>
          <w:rFonts w:ascii="Agency FB" w:hAnsi="Agency FB"/>
          <w:bCs/>
          <w:iCs/>
          <w:sz w:val="22"/>
          <w:szCs w:val="22"/>
        </w:rPr>
        <w:t xml:space="preserve"> - O substrato jurídico do presente Contrato encontra-se consubstanciado no Pregão </w:t>
      </w:r>
      <w:r>
        <w:rPr>
          <w:rFonts w:ascii="Agency FB" w:hAnsi="Agency FB"/>
          <w:bCs/>
          <w:iCs/>
          <w:sz w:val="22"/>
          <w:szCs w:val="22"/>
        </w:rPr>
        <w:t xml:space="preserve">Eletrônico </w:t>
      </w:r>
      <w:r w:rsidR="005C0CF4">
        <w:rPr>
          <w:rFonts w:ascii="Agency FB" w:hAnsi="Agency FB"/>
          <w:bCs/>
          <w:iCs/>
          <w:sz w:val="22"/>
          <w:szCs w:val="22"/>
        </w:rPr>
        <w:t xml:space="preserve">n° </w:t>
      </w:r>
      <w:r w:rsidR="00A95A82">
        <w:rPr>
          <w:rFonts w:ascii="Agency FB" w:hAnsi="Agency FB"/>
          <w:bCs/>
          <w:iCs/>
          <w:sz w:val="22"/>
          <w:szCs w:val="22"/>
        </w:rPr>
        <w:t>06</w:t>
      </w:r>
      <w:r w:rsidR="00A038C8">
        <w:rPr>
          <w:rFonts w:ascii="Agency FB" w:hAnsi="Agency FB"/>
          <w:bCs/>
          <w:iCs/>
          <w:sz w:val="22"/>
          <w:szCs w:val="22"/>
        </w:rPr>
        <w:t>9</w:t>
      </w:r>
      <w:r w:rsidRPr="004745A9">
        <w:rPr>
          <w:rFonts w:ascii="Agency FB" w:hAnsi="Agency FB"/>
          <w:bCs/>
          <w:iCs/>
          <w:sz w:val="22"/>
          <w:szCs w:val="22"/>
        </w:rPr>
        <w:t>/2018 e nos demais despachos exarados nos autos do Processo, bem como na Lei nº 8.666/93 de 21 de junho de 1993, nos artigos 55, incisos VI e VII.</w:t>
      </w:r>
    </w:p>
    <w:p w:rsidR="004745A9" w:rsidRPr="004745A9" w:rsidRDefault="004745A9" w:rsidP="004745A9">
      <w:pPr>
        <w:jc w:val="both"/>
        <w:rPr>
          <w:rFonts w:ascii="Agency FB" w:hAnsi="Agency FB"/>
          <w:b/>
          <w:bCs/>
          <w:iCs/>
          <w:sz w:val="22"/>
          <w:szCs w:val="22"/>
        </w:rPr>
      </w:pPr>
      <w:r w:rsidRPr="004745A9">
        <w:rPr>
          <w:rFonts w:ascii="Agency FB" w:hAnsi="Agency FB"/>
          <w:b/>
          <w:bCs/>
          <w:iCs/>
          <w:sz w:val="22"/>
          <w:szCs w:val="22"/>
        </w:rPr>
        <w:t>DO OBJETO:</w:t>
      </w:r>
    </w:p>
    <w:p w:rsidR="00A95A82" w:rsidRDefault="004745A9" w:rsidP="004745A9">
      <w:pPr>
        <w:jc w:val="both"/>
        <w:rPr>
          <w:rFonts w:ascii="Agency FB" w:hAnsi="Agency FB"/>
          <w:b/>
          <w:bCs/>
          <w:iCs/>
          <w:sz w:val="22"/>
          <w:szCs w:val="22"/>
        </w:rPr>
      </w:pPr>
      <w:r w:rsidRPr="004745A9">
        <w:rPr>
          <w:rFonts w:ascii="Agency FB" w:hAnsi="Agency FB"/>
          <w:b/>
          <w:bCs/>
          <w:iCs/>
          <w:sz w:val="22"/>
          <w:szCs w:val="22"/>
        </w:rPr>
        <w:t xml:space="preserve">Cláusula Segunda: </w:t>
      </w:r>
      <w:r w:rsidR="00A95A82" w:rsidRPr="00A95A82">
        <w:rPr>
          <w:rFonts w:ascii="Agency FB" w:hAnsi="Agency FB"/>
          <w:b/>
          <w:bCs/>
          <w:iCs/>
          <w:sz w:val="20"/>
          <w:szCs w:val="20"/>
        </w:rPr>
        <w:t xml:space="preserve">CONTRATAÇÃO DE EMPRESA PARA PRESTAÇÃO DE SERVIÇOS DE TRANSPORTE ESCOLAR, ATENDENDO AOS ALUNOS DA REDE PÚBLICA DE ENSINO </w:t>
      </w:r>
      <w:r w:rsidR="009760E8" w:rsidRPr="00A95A82">
        <w:rPr>
          <w:rFonts w:ascii="Agency FB" w:hAnsi="Agency FB"/>
          <w:b/>
          <w:bCs/>
          <w:iCs/>
          <w:sz w:val="20"/>
          <w:szCs w:val="20"/>
        </w:rPr>
        <w:t>FUNDAMENTAL E</w:t>
      </w:r>
      <w:r w:rsidR="00A95A82" w:rsidRPr="00A95A82">
        <w:rPr>
          <w:rFonts w:ascii="Agency FB" w:hAnsi="Agency FB"/>
          <w:b/>
          <w:bCs/>
          <w:iCs/>
          <w:sz w:val="20"/>
          <w:szCs w:val="20"/>
        </w:rPr>
        <w:t xml:space="preserve"> ENSINO MÉDIO NO CAMPO EM PARCERIA COM O ESTADO DE RONDONIA, PARA O ANO LETIVO DE 2019, ATRAVÉS DA SECRETARIA MUNICIPAL DE EDUCAÇÃO, CULTURA E ESPORTE DO MUNICIPIO DE THEOBROMA-RONDONIA, CONFORME DESCRIÇÃO, CARACTERÍSTICAS, PRAZOS E DEMAIS OBRIGAÇÕES E INFORMAÇÕES CONSTANTES DO TERMO DE REFERENCIA E ANEXOS NO EDITAL.</w:t>
      </w:r>
      <w:r w:rsidR="00A95A82" w:rsidRPr="00A95A82">
        <w:rPr>
          <w:rFonts w:ascii="Agency FB" w:hAnsi="Agency FB"/>
          <w:b/>
          <w:bCs/>
          <w:iCs/>
          <w:sz w:val="22"/>
          <w:szCs w:val="22"/>
        </w:rPr>
        <w:t xml:space="preserve"> </w:t>
      </w:r>
    </w:p>
    <w:p w:rsidR="00A95A82" w:rsidRDefault="00A95A82" w:rsidP="004745A9">
      <w:pPr>
        <w:jc w:val="both"/>
        <w:rPr>
          <w:rFonts w:ascii="Agency FB" w:hAnsi="Agency FB"/>
          <w:b/>
          <w:bCs/>
          <w:iCs/>
          <w:sz w:val="22"/>
          <w:szCs w:val="22"/>
        </w:rPr>
      </w:pPr>
    </w:p>
    <w:p w:rsidR="004745A9" w:rsidRPr="004745A9" w:rsidRDefault="004745A9" w:rsidP="004745A9">
      <w:pPr>
        <w:jc w:val="both"/>
        <w:rPr>
          <w:rFonts w:ascii="Agency FB" w:hAnsi="Agency FB"/>
          <w:bCs/>
          <w:iCs/>
          <w:sz w:val="22"/>
          <w:szCs w:val="22"/>
        </w:rPr>
      </w:pPr>
      <w:r w:rsidRPr="004745A9">
        <w:rPr>
          <w:rFonts w:ascii="Agency FB" w:hAnsi="Agency FB"/>
          <w:b/>
          <w:bCs/>
          <w:iCs/>
          <w:sz w:val="22"/>
          <w:szCs w:val="22"/>
        </w:rPr>
        <w:t>DO PRAZO DE VIRGÊNCIA</w:t>
      </w:r>
    </w:p>
    <w:p w:rsidR="004745A9" w:rsidRPr="004745A9" w:rsidRDefault="004745A9" w:rsidP="004745A9">
      <w:pPr>
        <w:jc w:val="both"/>
        <w:rPr>
          <w:rFonts w:ascii="Agency FB" w:hAnsi="Agency FB"/>
          <w:bCs/>
          <w:iCs/>
          <w:sz w:val="22"/>
          <w:szCs w:val="22"/>
        </w:rPr>
      </w:pPr>
      <w:r w:rsidRPr="004745A9">
        <w:rPr>
          <w:rFonts w:ascii="Agency FB" w:hAnsi="Agency FB"/>
          <w:b/>
          <w:bCs/>
          <w:iCs/>
          <w:sz w:val="22"/>
          <w:szCs w:val="22"/>
        </w:rPr>
        <w:t xml:space="preserve">Cláusula Terceira - </w:t>
      </w:r>
      <w:r w:rsidRPr="004745A9">
        <w:rPr>
          <w:rFonts w:ascii="Agency FB" w:hAnsi="Agency FB"/>
          <w:bCs/>
          <w:iCs/>
          <w:sz w:val="22"/>
          <w:szCs w:val="22"/>
        </w:rPr>
        <w:t xml:space="preserve">O prazo de vigência de exceção do objeto terá início na data da assinatura _____/_____/______ até ____/____/_______, </w:t>
      </w:r>
      <w:r w:rsidR="00F56315">
        <w:rPr>
          <w:rFonts w:ascii="Agency FB" w:hAnsi="Agency FB"/>
          <w:bCs/>
          <w:iCs/>
          <w:sz w:val="22"/>
          <w:szCs w:val="22"/>
        </w:rPr>
        <w:t xml:space="preserve">(dias letivos) </w:t>
      </w:r>
      <w:r w:rsidRPr="004745A9">
        <w:rPr>
          <w:rFonts w:ascii="Agency FB" w:hAnsi="Agency FB"/>
          <w:bCs/>
          <w:iCs/>
          <w:sz w:val="22"/>
          <w:szCs w:val="22"/>
        </w:rPr>
        <w:t>podendo ser prorrogado por iguais períodos, mediante celebração de Termo Aditivo, observada a limitação legal, previsto no art.57 da lei 8666/93.</w:t>
      </w:r>
    </w:p>
    <w:p w:rsidR="004745A9" w:rsidRPr="004745A9" w:rsidRDefault="004745A9" w:rsidP="004745A9">
      <w:pPr>
        <w:jc w:val="both"/>
        <w:rPr>
          <w:rFonts w:ascii="Agency FB" w:hAnsi="Agency FB"/>
          <w:bCs/>
          <w:iCs/>
          <w:sz w:val="22"/>
          <w:szCs w:val="22"/>
        </w:rPr>
      </w:pPr>
    </w:p>
    <w:p w:rsidR="004745A9" w:rsidRPr="004745A9" w:rsidRDefault="004745A9" w:rsidP="004745A9">
      <w:pPr>
        <w:jc w:val="both"/>
        <w:rPr>
          <w:rFonts w:ascii="Agency FB" w:hAnsi="Agency FB"/>
          <w:b/>
          <w:bCs/>
          <w:iCs/>
          <w:sz w:val="22"/>
          <w:szCs w:val="22"/>
        </w:rPr>
      </w:pPr>
      <w:r w:rsidRPr="004745A9">
        <w:rPr>
          <w:rFonts w:ascii="Agency FB" w:hAnsi="Agency FB"/>
          <w:b/>
          <w:bCs/>
          <w:iCs/>
          <w:sz w:val="22"/>
          <w:szCs w:val="22"/>
        </w:rPr>
        <w:t>DO PREÇO E CONDIÇÕES DE PAGAMENTO</w:t>
      </w:r>
    </w:p>
    <w:p w:rsidR="004745A9" w:rsidRPr="004745A9" w:rsidRDefault="004745A9" w:rsidP="004745A9">
      <w:pPr>
        <w:jc w:val="both"/>
        <w:rPr>
          <w:rFonts w:ascii="Agency FB" w:hAnsi="Agency FB"/>
          <w:bCs/>
          <w:iCs/>
          <w:sz w:val="22"/>
          <w:szCs w:val="22"/>
        </w:rPr>
      </w:pPr>
      <w:r w:rsidRPr="004745A9">
        <w:rPr>
          <w:rFonts w:ascii="Agency FB" w:hAnsi="Agency FB"/>
          <w:b/>
          <w:bCs/>
          <w:iCs/>
          <w:sz w:val="22"/>
          <w:szCs w:val="22"/>
        </w:rPr>
        <w:t>Cláusula Quarta</w:t>
      </w:r>
      <w:r w:rsidRPr="004745A9">
        <w:rPr>
          <w:rFonts w:ascii="Agency FB" w:hAnsi="Agency FB"/>
          <w:bCs/>
          <w:iCs/>
          <w:sz w:val="22"/>
          <w:szCs w:val="22"/>
        </w:rPr>
        <w:t xml:space="preserve"> - Dá-se a este Contrato o valor de R$: </w:t>
      </w:r>
      <w:proofErr w:type="spellStart"/>
      <w:r w:rsidRPr="004745A9">
        <w:rPr>
          <w:rFonts w:ascii="Agency FB" w:hAnsi="Agency FB"/>
          <w:bCs/>
          <w:iCs/>
          <w:sz w:val="22"/>
          <w:szCs w:val="22"/>
        </w:rPr>
        <w:t>xxxxxxxxxxxxxxxx</w:t>
      </w:r>
      <w:proofErr w:type="spellEnd"/>
      <w:r w:rsidRPr="004745A9">
        <w:rPr>
          <w:rFonts w:ascii="Agency FB" w:hAnsi="Agency FB"/>
          <w:bCs/>
          <w:iCs/>
          <w:sz w:val="22"/>
          <w:szCs w:val="22"/>
        </w:rPr>
        <w:t xml:space="preserve"> para a </w:t>
      </w:r>
      <w:r w:rsidR="00A95A82">
        <w:rPr>
          <w:rFonts w:ascii="Agency FB" w:hAnsi="Agency FB"/>
          <w:bCs/>
          <w:iCs/>
          <w:sz w:val="22"/>
          <w:szCs w:val="22"/>
        </w:rPr>
        <w:t>REALIZAÇAO DOS SERVIÇOS</w:t>
      </w:r>
      <w:r w:rsidRPr="004745A9">
        <w:rPr>
          <w:rFonts w:ascii="Agency FB" w:hAnsi="Agency FB"/>
          <w:bCs/>
          <w:iCs/>
          <w:sz w:val="22"/>
          <w:szCs w:val="22"/>
        </w:rPr>
        <w:t xml:space="preserve">, conforme descrito na cláusula 2ª, que será pago </w:t>
      </w:r>
      <w:proofErr w:type="spellStart"/>
      <w:r w:rsidRPr="004745A9">
        <w:rPr>
          <w:rFonts w:ascii="Agency FB" w:hAnsi="Agency FB"/>
          <w:bCs/>
          <w:iCs/>
          <w:sz w:val="22"/>
          <w:szCs w:val="22"/>
        </w:rPr>
        <w:t>á</w:t>
      </w:r>
      <w:proofErr w:type="spellEnd"/>
      <w:r w:rsidRPr="004745A9">
        <w:rPr>
          <w:rFonts w:ascii="Agency FB" w:hAnsi="Agency FB"/>
          <w:bCs/>
          <w:iCs/>
          <w:sz w:val="22"/>
          <w:szCs w:val="22"/>
        </w:rPr>
        <w:t xml:space="preserve"> vista, em até 30 (trinta) dias corridos após a entrega e a apresentação de Notas Fiscais, devidamente atestadas pela Secretaria.</w:t>
      </w:r>
    </w:p>
    <w:p w:rsidR="004745A9" w:rsidRPr="004745A9" w:rsidRDefault="004745A9" w:rsidP="004745A9">
      <w:pPr>
        <w:jc w:val="both"/>
        <w:rPr>
          <w:rFonts w:ascii="Agency FB" w:hAnsi="Agency FB"/>
          <w:b/>
          <w:bCs/>
          <w:iCs/>
          <w:sz w:val="22"/>
          <w:szCs w:val="22"/>
        </w:rPr>
      </w:pPr>
    </w:p>
    <w:p w:rsidR="004745A9" w:rsidRPr="004745A9" w:rsidRDefault="004745A9" w:rsidP="004745A9">
      <w:pPr>
        <w:jc w:val="both"/>
        <w:rPr>
          <w:rFonts w:ascii="Agency FB" w:hAnsi="Agency FB"/>
          <w:b/>
          <w:bCs/>
          <w:iCs/>
          <w:sz w:val="22"/>
          <w:szCs w:val="22"/>
        </w:rPr>
      </w:pPr>
      <w:r w:rsidRPr="004745A9">
        <w:rPr>
          <w:rFonts w:ascii="Agency FB" w:hAnsi="Agency FB"/>
          <w:b/>
          <w:bCs/>
          <w:iCs/>
          <w:sz w:val="22"/>
          <w:szCs w:val="22"/>
        </w:rPr>
        <w:t xml:space="preserve">FORMA DE EXECUÇÃO </w:t>
      </w:r>
      <w:r w:rsidR="00A95A82">
        <w:rPr>
          <w:rFonts w:ascii="Agency FB" w:hAnsi="Agency FB"/>
          <w:b/>
          <w:bCs/>
          <w:iCs/>
          <w:sz w:val="22"/>
          <w:szCs w:val="22"/>
        </w:rPr>
        <w:t>DO SERVIÇOS, TRAJETOS</w:t>
      </w:r>
      <w:r w:rsidRPr="004745A9">
        <w:rPr>
          <w:rFonts w:ascii="Agency FB" w:hAnsi="Agency FB"/>
          <w:b/>
          <w:bCs/>
          <w:iCs/>
          <w:sz w:val="22"/>
          <w:szCs w:val="22"/>
        </w:rPr>
        <w:t>:</w:t>
      </w:r>
    </w:p>
    <w:p w:rsidR="004745A9" w:rsidRPr="004745A9" w:rsidRDefault="004745A9" w:rsidP="004745A9">
      <w:pPr>
        <w:jc w:val="both"/>
        <w:rPr>
          <w:rFonts w:ascii="Agency FB" w:hAnsi="Agency FB"/>
          <w:b/>
          <w:bCs/>
          <w:iCs/>
          <w:sz w:val="22"/>
          <w:szCs w:val="22"/>
        </w:rPr>
      </w:pPr>
    </w:p>
    <w:p w:rsidR="004745A9" w:rsidRPr="004745A9" w:rsidRDefault="004745A9" w:rsidP="004745A9">
      <w:pPr>
        <w:jc w:val="both"/>
        <w:rPr>
          <w:rFonts w:ascii="Agency FB" w:hAnsi="Agency FB"/>
          <w:b/>
          <w:bCs/>
          <w:iCs/>
          <w:sz w:val="22"/>
          <w:szCs w:val="22"/>
        </w:rPr>
      </w:pPr>
      <w:r w:rsidRPr="004745A9">
        <w:rPr>
          <w:rFonts w:ascii="Agency FB" w:hAnsi="Agency FB"/>
          <w:b/>
          <w:bCs/>
          <w:iCs/>
          <w:sz w:val="22"/>
          <w:szCs w:val="22"/>
        </w:rPr>
        <w:t xml:space="preserve">Cláusula Quinta – </w:t>
      </w:r>
      <w:r w:rsidRPr="004745A9">
        <w:rPr>
          <w:rFonts w:ascii="Agency FB" w:hAnsi="Agency FB"/>
          <w:bCs/>
          <w:iCs/>
          <w:sz w:val="22"/>
          <w:szCs w:val="22"/>
        </w:rPr>
        <w:t>DE ACORDO CO</w:t>
      </w:r>
      <w:r w:rsidR="00A95A82">
        <w:rPr>
          <w:rFonts w:ascii="Agency FB" w:hAnsi="Agency FB"/>
          <w:bCs/>
          <w:iCs/>
          <w:sz w:val="22"/>
          <w:szCs w:val="22"/>
        </w:rPr>
        <w:t>M O TERMO DE REFERENCIA ANEXO I</w:t>
      </w:r>
      <w:r w:rsidRPr="004745A9">
        <w:rPr>
          <w:rFonts w:ascii="Agency FB" w:hAnsi="Agency FB"/>
          <w:bCs/>
          <w:iCs/>
          <w:sz w:val="22"/>
          <w:szCs w:val="22"/>
        </w:rPr>
        <w:t>, NO EDITAL.</w:t>
      </w:r>
    </w:p>
    <w:p w:rsidR="004745A9" w:rsidRPr="004745A9" w:rsidRDefault="004745A9" w:rsidP="004745A9">
      <w:pPr>
        <w:jc w:val="both"/>
        <w:rPr>
          <w:rFonts w:ascii="Agency FB" w:hAnsi="Agency FB"/>
          <w:bCs/>
          <w:iCs/>
          <w:sz w:val="22"/>
          <w:szCs w:val="22"/>
        </w:rPr>
      </w:pPr>
    </w:p>
    <w:p w:rsidR="004745A9" w:rsidRPr="004745A9" w:rsidRDefault="004745A9" w:rsidP="004745A9">
      <w:pPr>
        <w:jc w:val="both"/>
        <w:rPr>
          <w:rFonts w:ascii="Agency FB" w:hAnsi="Agency FB"/>
          <w:b/>
          <w:bCs/>
          <w:iCs/>
          <w:sz w:val="22"/>
          <w:szCs w:val="22"/>
        </w:rPr>
      </w:pPr>
    </w:p>
    <w:p w:rsidR="004745A9" w:rsidRPr="004745A9" w:rsidRDefault="004745A9" w:rsidP="004745A9">
      <w:pPr>
        <w:jc w:val="both"/>
        <w:rPr>
          <w:rFonts w:ascii="Agency FB" w:hAnsi="Agency FB"/>
          <w:b/>
          <w:bCs/>
          <w:iCs/>
          <w:sz w:val="22"/>
          <w:szCs w:val="22"/>
        </w:rPr>
      </w:pPr>
      <w:r w:rsidRPr="004745A9">
        <w:rPr>
          <w:rFonts w:ascii="Agency FB" w:hAnsi="Agency FB"/>
          <w:b/>
          <w:bCs/>
          <w:iCs/>
          <w:sz w:val="22"/>
          <w:szCs w:val="22"/>
        </w:rPr>
        <w:t>DO REAJUSTAMENTO:</w:t>
      </w:r>
    </w:p>
    <w:p w:rsidR="004745A9" w:rsidRPr="004745A9" w:rsidRDefault="004745A9" w:rsidP="004745A9">
      <w:pPr>
        <w:jc w:val="both"/>
        <w:rPr>
          <w:rFonts w:ascii="Agency FB" w:hAnsi="Agency FB"/>
          <w:bCs/>
          <w:iCs/>
          <w:sz w:val="22"/>
          <w:szCs w:val="22"/>
        </w:rPr>
      </w:pPr>
      <w:r w:rsidRPr="004745A9">
        <w:rPr>
          <w:rFonts w:ascii="Agency FB" w:hAnsi="Agency FB"/>
          <w:b/>
          <w:bCs/>
          <w:iCs/>
          <w:sz w:val="22"/>
          <w:szCs w:val="22"/>
        </w:rPr>
        <w:t>Cláusula sexta</w:t>
      </w:r>
      <w:r w:rsidRPr="004745A9">
        <w:rPr>
          <w:rFonts w:ascii="Agency FB" w:hAnsi="Agency FB"/>
          <w:bCs/>
          <w:iCs/>
          <w:sz w:val="22"/>
          <w:szCs w:val="22"/>
        </w:rPr>
        <w:t xml:space="preserve"> – Os preços oferecidos serão irreajustáveis, visto a periodicidade de o contrato ser inferior a 1 ano de acordo com art. 5° do decreto n° 1054/94, devendo os licitantes apresentar suas propostas com validade de 60 dias.</w:t>
      </w:r>
    </w:p>
    <w:p w:rsidR="004745A9" w:rsidRPr="004745A9" w:rsidRDefault="004745A9" w:rsidP="004745A9">
      <w:pPr>
        <w:jc w:val="both"/>
        <w:rPr>
          <w:rFonts w:ascii="Agency FB" w:hAnsi="Agency FB"/>
          <w:bCs/>
          <w:iCs/>
          <w:sz w:val="22"/>
          <w:szCs w:val="22"/>
        </w:rPr>
      </w:pPr>
    </w:p>
    <w:p w:rsidR="004745A9" w:rsidRPr="004745A9" w:rsidRDefault="004745A9" w:rsidP="004745A9">
      <w:pPr>
        <w:jc w:val="both"/>
        <w:rPr>
          <w:rFonts w:ascii="Agency FB" w:hAnsi="Agency FB"/>
          <w:b/>
          <w:bCs/>
          <w:iCs/>
          <w:sz w:val="22"/>
          <w:szCs w:val="22"/>
        </w:rPr>
      </w:pPr>
      <w:r w:rsidRPr="004745A9">
        <w:rPr>
          <w:rFonts w:ascii="Agency FB" w:hAnsi="Agency FB"/>
          <w:b/>
          <w:bCs/>
          <w:iCs/>
          <w:sz w:val="22"/>
          <w:szCs w:val="22"/>
        </w:rPr>
        <w:t>DA DESPESA:</w:t>
      </w:r>
    </w:p>
    <w:p w:rsidR="004745A9" w:rsidRPr="004745A9" w:rsidRDefault="004745A9" w:rsidP="0061589E">
      <w:pPr>
        <w:numPr>
          <w:ilvl w:val="0"/>
          <w:numId w:val="22"/>
        </w:numPr>
        <w:jc w:val="both"/>
        <w:rPr>
          <w:rFonts w:ascii="Agency FB" w:hAnsi="Agency FB"/>
          <w:b/>
          <w:bCs/>
          <w:iCs/>
          <w:sz w:val="22"/>
          <w:szCs w:val="22"/>
        </w:rPr>
      </w:pPr>
      <w:r w:rsidRPr="004745A9">
        <w:rPr>
          <w:rFonts w:ascii="Agency FB" w:hAnsi="Agency FB"/>
          <w:b/>
          <w:bCs/>
          <w:iCs/>
          <w:sz w:val="22"/>
          <w:szCs w:val="22"/>
        </w:rPr>
        <w:t>DETALHAMENTO DA DESPESA</w:t>
      </w:r>
    </w:p>
    <w:p w:rsidR="00473C3E" w:rsidRDefault="004745A9" w:rsidP="00473C3E">
      <w:pPr>
        <w:autoSpaceDE w:val="0"/>
        <w:autoSpaceDN w:val="0"/>
        <w:adjustRightInd w:val="0"/>
        <w:jc w:val="both"/>
        <w:rPr>
          <w:b/>
        </w:rPr>
      </w:pPr>
      <w:r w:rsidRPr="004745A9">
        <w:rPr>
          <w:rFonts w:ascii="Agency FB" w:hAnsi="Agency FB"/>
          <w:b/>
          <w:bCs/>
          <w:iCs/>
          <w:sz w:val="22"/>
          <w:szCs w:val="22"/>
        </w:rPr>
        <w:t>Cláusula sétima</w:t>
      </w:r>
      <w:r w:rsidR="00473C3E">
        <w:rPr>
          <w:rFonts w:ascii="Agency FB" w:hAnsi="Agency FB"/>
          <w:b/>
          <w:bCs/>
          <w:iCs/>
          <w:sz w:val="22"/>
          <w:szCs w:val="22"/>
        </w:rPr>
        <w:t xml:space="preserve">: </w:t>
      </w:r>
      <w:r w:rsidR="00473C3E" w:rsidRPr="00473C3E">
        <w:rPr>
          <w:rFonts w:ascii="Agency FB" w:hAnsi="Agency FB"/>
          <w:sz w:val="20"/>
          <w:szCs w:val="20"/>
        </w:rPr>
        <w:t>AS DESPESAS DECORRENTES DA EXECUÇÃO DO OBJETO DO PRESENTE CERTAME CORRERÃO A CONTA DE DOTAÇÃO ESPECÍFICA DO ORÇAMENTOS APROVADOS, LEIS MUNICIPAIS N. 646/2018/REVISÃO DO PLANO PLURIANUAL/PPA, LEI N. 674/2018/ORÇAMENTO FISCAL DO MUNICIPIO DE THEOBROMA/LDO, LEI N. 648/2018 ELABORAÇÃO DA LEI ORÇAMETÁRIA ANUAL/LOA. PARA O EXERCÍCIO DE 2019 E TERÁ A SEGUINTE CLASSIFICAÇÃO ORÇAMENTÁRIA:</w:t>
      </w:r>
    </w:p>
    <w:p w:rsidR="004745A9" w:rsidRPr="004745A9" w:rsidRDefault="004745A9" w:rsidP="004745A9">
      <w:pPr>
        <w:jc w:val="both"/>
        <w:rPr>
          <w:rFonts w:ascii="Agency FB" w:hAnsi="Agency FB"/>
          <w:b/>
          <w:bCs/>
          <w:iCs/>
          <w:sz w:val="22"/>
          <w:szCs w:val="22"/>
        </w:rPr>
      </w:pPr>
    </w:p>
    <w:p w:rsidR="00A95A82" w:rsidRPr="00F56315" w:rsidRDefault="00A95A82" w:rsidP="00A95A82">
      <w:pPr>
        <w:pStyle w:val="Default"/>
        <w:jc w:val="both"/>
        <w:rPr>
          <w:rFonts w:ascii="Agency FB" w:hAnsi="Agency FB" w:cs="Arial"/>
        </w:rPr>
      </w:pPr>
    </w:p>
    <w:p w:rsidR="00A95A82" w:rsidRPr="00F56315" w:rsidRDefault="00A95A82" w:rsidP="00A95A82">
      <w:pPr>
        <w:pStyle w:val="Default"/>
        <w:jc w:val="both"/>
        <w:rPr>
          <w:rFonts w:ascii="Agency FB" w:hAnsi="Agency FB" w:cs="Arial"/>
        </w:rPr>
      </w:pPr>
      <w:r w:rsidRPr="00F56315">
        <w:rPr>
          <w:rFonts w:ascii="Agency FB" w:hAnsi="Agency FB" w:cs="Arial"/>
        </w:rPr>
        <w:t xml:space="preserve">02.- Poder Executivo </w:t>
      </w:r>
    </w:p>
    <w:p w:rsidR="00A95A82" w:rsidRPr="00F56315" w:rsidRDefault="00A95A82" w:rsidP="00A95A82">
      <w:pPr>
        <w:pStyle w:val="Default"/>
        <w:jc w:val="both"/>
        <w:rPr>
          <w:rFonts w:ascii="Agency FB" w:hAnsi="Agency FB" w:cs="Arial"/>
        </w:rPr>
      </w:pPr>
      <w:r w:rsidRPr="00F56315">
        <w:rPr>
          <w:rFonts w:ascii="Agency FB" w:hAnsi="Agency FB" w:cs="Arial"/>
        </w:rPr>
        <w:t xml:space="preserve">02.003- Secretaria Municipal de Educação </w:t>
      </w:r>
    </w:p>
    <w:p w:rsidR="00A95A82" w:rsidRPr="00F56315" w:rsidRDefault="00A95A82" w:rsidP="00A95A82">
      <w:pPr>
        <w:pStyle w:val="Default"/>
        <w:jc w:val="both"/>
        <w:rPr>
          <w:rFonts w:ascii="Agency FB" w:hAnsi="Agency FB" w:cs="Arial"/>
        </w:rPr>
      </w:pPr>
      <w:r w:rsidRPr="00F56315">
        <w:rPr>
          <w:rFonts w:ascii="Agency FB" w:hAnsi="Agency FB" w:cs="Arial"/>
        </w:rPr>
        <w:t xml:space="preserve">12.361.0008.2071 – Manutenção do Transporte Escolar </w:t>
      </w:r>
    </w:p>
    <w:p w:rsidR="00A95A82" w:rsidRPr="00F56315" w:rsidRDefault="00A95A82" w:rsidP="00A95A82">
      <w:pPr>
        <w:pStyle w:val="Default"/>
        <w:jc w:val="both"/>
        <w:rPr>
          <w:rFonts w:ascii="Agency FB" w:hAnsi="Agency FB" w:cs="Arial"/>
        </w:rPr>
      </w:pPr>
      <w:r w:rsidRPr="00F56315">
        <w:rPr>
          <w:rFonts w:ascii="Agency FB" w:hAnsi="Agency FB" w:cs="Arial"/>
        </w:rPr>
        <w:t>Fonte de Recurso 10.010.046 – RECURSO DA EDUCAÇÃO ENSINO FUNDAMENTAL</w:t>
      </w:r>
    </w:p>
    <w:p w:rsidR="00A95A82" w:rsidRPr="00F56315" w:rsidRDefault="00A95A82" w:rsidP="00A95A82">
      <w:pPr>
        <w:pStyle w:val="Default"/>
        <w:jc w:val="both"/>
        <w:rPr>
          <w:rFonts w:ascii="Agency FB" w:hAnsi="Agency FB" w:cs="Arial"/>
        </w:rPr>
      </w:pPr>
      <w:r w:rsidRPr="00F56315">
        <w:rPr>
          <w:rFonts w:ascii="Agency FB" w:hAnsi="Agency FB" w:cs="Arial"/>
        </w:rPr>
        <w:t xml:space="preserve">3.3.90.39 – Outros Serviços de Terceiros – Pessoa Jurídico </w:t>
      </w:r>
    </w:p>
    <w:p w:rsidR="00A95A82" w:rsidRPr="00F56315" w:rsidRDefault="00A95A82" w:rsidP="00A95A82">
      <w:pPr>
        <w:jc w:val="both"/>
        <w:rPr>
          <w:rFonts w:ascii="Agency FB" w:hAnsi="Agency FB" w:cs="Arial"/>
        </w:rPr>
      </w:pPr>
    </w:p>
    <w:p w:rsidR="00A95A82" w:rsidRPr="00F56315" w:rsidRDefault="00A95A82" w:rsidP="00A95A82">
      <w:pPr>
        <w:pStyle w:val="Default"/>
        <w:jc w:val="both"/>
        <w:rPr>
          <w:rFonts w:ascii="Agency FB" w:hAnsi="Agency FB" w:cs="Arial"/>
        </w:rPr>
      </w:pPr>
      <w:r w:rsidRPr="00F56315">
        <w:rPr>
          <w:rFonts w:ascii="Agency FB" w:hAnsi="Agency FB" w:cs="Arial"/>
        </w:rPr>
        <w:t xml:space="preserve">02.- Poder Executivo </w:t>
      </w:r>
    </w:p>
    <w:p w:rsidR="00A95A82" w:rsidRPr="00F56315" w:rsidRDefault="00A95A82" w:rsidP="00A95A82">
      <w:pPr>
        <w:pStyle w:val="Default"/>
        <w:jc w:val="both"/>
        <w:rPr>
          <w:rFonts w:ascii="Agency FB" w:hAnsi="Agency FB" w:cs="Arial"/>
        </w:rPr>
      </w:pPr>
      <w:r w:rsidRPr="00F56315">
        <w:rPr>
          <w:rFonts w:ascii="Agency FB" w:hAnsi="Agency FB" w:cs="Arial"/>
        </w:rPr>
        <w:t xml:space="preserve">02.003- Secretaria Municipal de Educação </w:t>
      </w:r>
    </w:p>
    <w:p w:rsidR="00A95A82" w:rsidRPr="00F56315" w:rsidRDefault="00A95A82" w:rsidP="00A95A82">
      <w:pPr>
        <w:pStyle w:val="Default"/>
        <w:jc w:val="both"/>
        <w:rPr>
          <w:rFonts w:ascii="Agency FB" w:hAnsi="Agency FB" w:cs="Arial"/>
        </w:rPr>
      </w:pPr>
      <w:r w:rsidRPr="00F56315">
        <w:rPr>
          <w:rFonts w:ascii="Agency FB" w:hAnsi="Agency FB" w:cs="Arial"/>
        </w:rPr>
        <w:t xml:space="preserve">12.361.0008.2071 –– Manutenção do Transporte Escolar </w:t>
      </w:r>
    </w:p>
    <w:p w:rsidR="00A95A82" w:rsidRPr="00F56315" w:rsidRDefault="00A95A82" w:rsidP="00A95A82">
      <w:pPr>
        <w:pStyle w:val="Default"/>
        <w:jc w:val="both"/>
        <w:rPr>
          <w:rFonts w:ascii="Agency FB" w:hAnsi="Agency FB" w:cs="Arial"/>
        </w:rPr>
      </w:pPr>
      <w:r w:rsidRPr="00F56315">
        <w:rPr>
          <w:rFonts w:ascii="Agency FB" w:hAnsi="Agency FB" w:cs="Arial"/>
        </w:rPr>
        <w:t>Fonte de Recurso 10.080.031 – SALARIO EDUCAÇÃO</w:t>
      </w:r>
    </w:p>
    <w:p w:rsidR="00A95A82" w:rsidRPr="00F56315" w:rsidRDefault="00A95A82" w:rsidP="00A95A82">
      <w:pPr>
        <w:pStyle w:val="Default"/>
        <w:jc w:val="both"/>
        <w:rPr>
          <w:rFonts w:ascii="Agency FB" w:hAnsi="Agency FB" w:cs="Arial"/>
        </w:rPr>
      </w:pPr>
      <w:r w:rsidRPr="00F56315">
        <w:rPr>
          <w:rFonts w:ascii="Agency FB" w:hAnsi="Agency FB" w:cs="Arial"/>
        </w:rPr>
        <w:t xml:space="preserve">3.3.90.39 – Outros Serviços de Terceiros – Pessoa Jurídico </w:t>
      </w:r>
    </w:p>
    <w:p w:rsidR="00A95A82" w:rsidRPr="00F56315" w:rsidRDefault="00A95A82" w:rsidP="00A95A82">
      <w:pPr>
        <w:jc w:val="both"/>
        <w:rPr>
          <w:rFonts w:ascii="Agency FB" w:hAnsi="Agency FB" w:cs="Arial"/>
        </w:rPr>
      </w:pPr>
    </w:p>
    <w:p w:rsidR="00A95A82" w:rsidRPr="00F56315" w:rsidRDefault="00A95A82" w:rsidP="00A95A82">
      <w:pPr>
        <w:pStyle w:val="Default"/>
        <w:jc w:val="both"/>
        <w:rPr>
          <w:rFonts w:ascii="Agency FB" w:hAnsi="Agency FB" w:cs="Arial"/>
        </w:rPr>
      </w:pPr>
      <w:r w:rsidRPr="00F56315">
        <w:rPr>
          <w:rFonts w:ascii="Agency FB" w:hAnsi="Agency FB" w:cs="Arial"/>
        </w:rPr>
        <w:t xml:space="preserve">02.- Poder Executivo </w:t>
      </w:r>
    </w:p>
    <w:p w:rsidR="00A95A82" w:rsidRPr="00F56315" w:rsidRDefault="00A95A82" w:rsidP="00A95A82">
      <w:pPr>
        <w:pStyle w:val="Default"/>
        <w:jc w:val="both"/>
        <w:rPr>
          <w:rFonts w:ascii="Agency FB" w:hAnsi="Agency FB" w:cs="Arial"/>
        </w:rPr>
      </w:pPr>
      <w:r w:rsidRPr="00F56315">
        <w:rPr>
          <w:rFonts w:ascii="Agency FB" w:hAnsi="Agency FB" w:cs="Arial"/>
        </w:rPr>
        <w:t xml:space="preserve">02.003- Secretaria Municipal de Educação </w:t>
      </w:r>
    </w:p>
    <w:p w:rsidR="00A95A82" w:rsidRPr="00F56315" w:rsidRDefault="00A95A82" w:rsidP="00A95A82">
      <w:pPr>
        <w:pStyle w:val="Default"/>
        <w:jc w:val="both"/>
        <w:rPr>
          <w:rFonts w:ascii="Agency FB" w:hAnsi="Agency FB" w:cs="Arial"/>
        </w:rPr>
      </w:pPr>
      <w:r w:rsidRPr="00F56315">
        <w:rPr>
          <w:rFonts w:ascii="Agency FB" w:hAnsi="Agency FB" w:cs="Arial"/>
        </w:rPr>
        <w:t xml:space="preserve">12.361.0008.2071 –– Manutenção do Transporte Escolar </w:t>
      </w:r>
    </w:p>
    <w:p w:rsidR="00A95A82" w:rsidRPr="00F56315" w:rsidRDefault="00A95A82" w:rsidP="00A95A82">
      <w:pPr>
        <w:pStyle w:val="Default"/>
        <w:jc w:val="both"/>
        <w:rPr>
          <w:rFonts w:ascii="Agency FB" w:hAnsi="Agency FB" w:cs="Arial"/>
        </w:rPr>
      </w:pPr>
      <w:r w:rsidRPr="00F56315">
        <w:rPr>
          <w:rFonts w:ascii="Agency FB" w:hAnsi="Agency FB" w:cs="Arial"/>
        </w:rPr>
        <w:t>Fonte de Recurso 10.080.034 - PNATE</w:t>
      </w:r>
    </w:p>
    <w:p w:rsidR="00A95A82" w:rsidRPr="00F56315" w:rsidRDefault="00A95A82" w:rsidP="00A95A82">
      <w:pPr>
        <w:pStyle w:val="Default"/>
        <w:jc w:val="both"/>
        <w:rPr>
          <w:rFonts w:ascii="Agency FB" w:hAnsi="Agency FB" w:cs="Arial"/>
        </w:rPr>
      </w:pPr>
      <w:r w:rsidRPr="00F56315">
        <w:rPr>
          <w:rFonts w:ascii="Agency FB" w:hAnsi="Agency FB" w:cs="Arial"/>
        </w:rPr>
        <w:t xml:space="preserve">3.3.90.39 – Outros Serviços de Terceiros – Pessoa Jurídico </w:t>
      </w:r>
    </w:p>
    <w:p w:rsidR="00A95A82" w:rsidRPr="00F56315" w:rsidRDefault="00A95A82" w:rsidP="00A95A82">
      <w:pPr>
        <w:jc w:val="both"/>
        <w:rPr>
          <w:rFonts w:ascii="Agency FB" w:hAnsi="Agency FB" w:cs="Arial"/>
        </w:rPr>
      </w:pPr>
    </w:p>
    <w:p w:rsidR="00A95A82" w:rsidRPr="00F56315" w:rsidRDefault="00A95A82" w:rsidP="00A95A82">
      <w:pPr>
        <w:pStyle w:val="Default"/>
        <w:jc w:val="both"/>
        <w:rPr>
          <w:rFonts w:ascii="Agency FB" w:hAnsi="Agency FB" w:cs="Arial"/>
        </w:rPr>
      </w:pPr>
      <w:r w:rsidRPr="00F56315">
        <w:rPr>
          <w:rFonts w:ascii="Agency FB" w:hAnsi="Agency FB" w:cs="Arial"/>
        </w:rPr>
        <w:t xml:space="preserve">02.- Poder Executivo </w:t>
      </w:r>
    </w:p>
    <w:p w:rsidR="00A95A82" w:rsidRPr="00F56315" w:rsidRDefault="00A95A82" w:rsidP="00A95A82">
      <w:pPr>
        <w:pStyle w:val="Default"/>
        <w:jc w:val="both"/>
        <w:rPr>
          <w:rFonts w:ascii="Agency FB" w:hAnsi="Agency FB" w:cs="Arial"/>
        </w:rPr>
      </w:pPr>
      <w:r w:rsidRPr="00F56315">
        <w:rPr>
          <w:rFonts w:ascii="Agency FB" w:hAnsi="Agency FB" w:cs="Arial"/>
        </w:rPr>
        <w:t xml:space="preserve">02.003- Secretaria Municipal de Educação </w:t>
      </w:r>
    </w:p>
    <w:p w:rsidR="00A95A82" w:rsidRPr="00F56315" w:rsidRDefault="00A95A82" w:rsidP="00A95A82">
      <w:pPr>
        <w:pStyle w:val="Default"/>
        <w:jc w:val="both"/>
        <w:rPr>
          <w:rFonts w:ascii="Agency FB" w:hAnsi="Agency FB" w:cs="Arial"/>
        </w:rPr>
      </w:pPr>
      <w:r w:rsidRPr="00F56315">
        <w:rPr>
          <w:rFonts w:ascii="Agency FB" w:hAnsi="Agency FB" w:cs="Arial"/>
        </w:rPr>
        <w:t xml:space="preserve">12.361.0008.2071 –– Manutenção do Transporte Escolar </w:t>
      </w:r>
    </w:p>
    <w:p w:rsidR="00A95A82" w:rsidRPr="00F56315" w:rsidRDefault="00A95A82" w:rsidP="00A95A82">
      <w:pPr>
        <w:pStyle w:val="Default"/>
        <w:jc w:val="both"/>
        <w:rPr>
          <w:rFonts w:ascii="Agency FB" w:hAnsi="Agency FB" w:cs="Arial"/>
        </w:rPr>
      </w:pPr>
      <w:r w:rsidRPr="00F56315">
        <w:rPr>
          <w:rFonts w:ascii="Agency FB" w:hAnsi="Agency FB" w:cs="Arial"/>
        </w:rPr>
        <w:t xml:space="preserve">Fonte de Recurso 10.110.043- FUNDEB 40% </w:t>
      </w:r>
    </w:p>
    <w:p w:rsidR="00A95A82" w:rsidRPr="00F56315" w:rsidRDefault="00A95A82" w:rsidP="00A95A82">
      <w:pPr>
        <w:pStyle w:val="Default"/>
        <w:jc w:val="both"/>
        <w:rPr>
          <w:rFonts w:ascii="Agency FB" w:hAnsi="Agency FB" w:cs="Arial"/>
        </w:rPr>
      </w:pPr>
      <w:r w:rsidRPr="00F56315">
        <w:rPr>
          <w:rFonts w:ascii="Agency FB" w:hAnsi="Agency FB" w:cs="Arial"/>
        </w:rPr>
        <w:t xml:space="preserve">3.3.90.39 – Outros Serviços de Terceiros – Pessoa Jurídico </w:t>
      </w:r>
    </w:p>
    <w:p w:rsidR="00A95A82" w:rsidRPr="00F56315" w:rsidRDefault="00A95A82" w:rsidP="00A95A82">
      <w:pPr>
        <w:pStyle w:val="Default"/>
        <w:jc w:val="both"/>
        <w:rPr>
          <w:rFonts w:ascii="Agency FB" w:hAnsi="Agency FB" w:cs="Arial"/>
        </w:rPr>
      </w:pPr>
    </w:p>
    <w:p w:rsidR="00A95A82" w:rsidRPr="00F56315" w:rsidRDefault="00A95A82" w:rsidP="00A95A82">
      <w:pPr>
        <w:pStyle w:val="Default"/>
        <w:jc w:val="both"/>
        <w:rPr>
          <w:rFonts w:ascii="Agency FB" w:hAnsi="Agency FB" w:cs="Arial"/>
        </w:rPr>
      </w:pPr>
      <w:r w:rsidRPr="00F56315">
        <w:rPr>
          <w:rFonts w:ascii="Agency FB" w:hAnsi="Agency FB" w:cs="Arial"/>
        </w:rPr>
        <w:t xml:space="preserve">02.- Poder Executivo </w:t>
      </w:r>
    </w:p>
    <w:p w:rsidR="00A95A82" w:rsidRPr="00F56315" w:rsidRDefault="00A95A82" w:rsidP="00A95A82">
      <w:pPr>
        <w:pStyle w:val="Default"/>
        <w:jc w:val="both"/>
        <w:rPr>
          <w:rFonts w:ascii="Agency FB" w:hAnsi="Agency FB" w:cs="Arial"/>
        </w:rPr>
      </w:pPr>
      <w:r w:rsidRPr="00F56315">
        <w:rPr>
          <w:rFonts w:ascii="Agency FB" w:hAnsi="Agency FB" w:cs="Arial"/>
        </w:rPr>
        <w:t xml:space="preserve">02.003- Secretaria Municipal de Educação </w:t>
      </w:r>
    </w:p>
    <w:p w:rsidR="00A95A82" w:rsidRPr="00F56315" w:rsidRDefault="00A95A82" w:rsidP="00A95A82">
      <w:pPr>
        <w:pStyle w:val="Default"/>
        <w:jc w:val="both"/>
        <w:rPr>
          <w:rFonts w:ascii="Agency FB" w:hAnsi="Agency FB" w:cs="Arial"/>
        </w:rPr>
      </w:pPr>
      <w:r w:rsidRPr="00F56315">
        <w:rPr>
          <w:rFonts w:ascii="Agency FB" w:hAnsi="Agency FB" w:cs="Arial"/>
        </w:rPr>
        <w:t>12.361.0008.2020 – Manutenção do Transporte Escolar – CV Estado</w:t>
      </w:r>
    </w:p>
    <w:p w:rsidR="00A95A82" w:rsidRPr="00F56315" w:rsidRDefault="00A95A82" w:rsidP="00A95A82">
      <w:pPr>
        <w:pStyle w:val="Default"/>
        <w:jc w:val="both"/>
        <w:rPr>
          <w:rFonts w:ascii="Agency FB" w:hAnsi="Agency FB" w:cs="Arial"/>
        </w:rPr>
      </w:pPr>
      <w:r w:rsidRPr="00F56315">
        <w:rPr>
          <w:rFonts w:ascii="Agency FB" w:hAnsi="Agency FB" w:cs="Arial"/>
        </w:rPr>
        <w:t>Fonte de Recurso 20.120.037 – CONVENIOS DO ESTADO - EDUCAÇÃO</w:t>
      </w:r>
    </w:p>
    <w:p w:rsidR="00A95A82" w:rsidRPr="00F56315" w:rsidRDefault="00A95A82" w:rsidP="00A95A82">
      <w:pPr>
        <w:pStyle w:val="Default"/>
        <w:jc w:val="both"/>
        <w:rPr>
          <w:rFonts w:ascii="Agency FB" w:hAnsi="Agency FB" w:cs="Arial"/>
        </w:rPr>
      </w:pPr>
      <w:r w:rsidRPr="00F56315">
        <w:rPr>
          <w:rFonts w:ascii="Agency FB" w:hAnsi="Agency FB" w:cs="Arial"/>
        </w:rPr>
        <w:t xml:space="preserve">3.3.90.39 – Outros Serviços de Terceiros – Pessoa Jurídico </w:t>
      </w:r>
    </w:p>
    <w:p w:rsidR="004745A9" w:rsidRPr="004745A9" w:rsidRDefault="004745A9" w:rsidP="004745A9">
      <w:pPr>
        <w:jc w:val="both"/>
        <w:rPr>
          <w:rFonts w:ascii="Agency FB" w:hAnsi="Agency FB"/>
          <w:b/>
          <w:bCs/>
          <w:iCs/>
          <w:sz w:val="22"/>
          <w:szCs w:val="22"/>
        </w:rPr>
      </w:pPr>
    </w:p>
    <w:p w:rsidR="004745A9" w:rsidRPr="004745A9" w:rsidRDefault="004745A9" w:rsidP="004745A9">
      <w:pPr>
        <w:jc w:val="both"/>
        <w:rPr>
          <w:rFonts w:ascii="Agency FB" w:hAnsi="Agency FB"/>
          <w:b/>
          <w:bCs/>
          <w:iCs/>
          <w:sz w:val="22"/>
          <w:szCs w:val="22"/>
        </w:rPr>
      </w:pPr>
      <w:r w:rsidRPr="004745A9">
        <w:rPr>
          <w:rFonts w:ascii="Agency FB" w:hAnsi="Agency FB"/>
          <w:b/>
          <w:bCs/>
          <w:iCs/>
          <w:sz w:val="22"/>
          <w:szCs w:val="22"/>
        </w:rPr>
        <w:t>DAS OBRIGAÇÕES E RESPONSABILIDADES DA CONTRATADA E CONTRATANTE</w:t>
      </w:r>
    </w:p>
    <w:p w:rsidR="004745A9" w:rsidRPr="004745A9" w:rsidRDefault="004745A9" w:rsidP="004745A9">
      <w:pPr>
        <w:jc w:val="both"/>
        <w:rPr>
          <w:rFonts w:ascii="Agency FB" w:hAnsi="Agency FB"/>
          <w:b/>
          <w:bCs/>
          <w:iCs/>
          <w:sz w:val="22"/>
          <w:szCs w:val="22"/>
        </w:rPr>
      </w:pPr>
    </w:p>
    <w:p w:rsidR="004745A9" w:rsidRPr="004745A9" w:rsidRDefault="004745A9" w:rsidP="004745A9">
      <w:pPr>
        <w:jc w:val="both"/>
        <w:rPr>
          <w:rFonts w:ascii="Agency FB" w:hAnsi="Agency FB"/>
          <w:b/>
          <w:bCs/>
          <w:iCs/>
          <w:sz w:val="22"/>
          <w:szCs w:val="22"/>
        </w:rPr>
      </w:pPr>
      <w:r w:rsidRPr="004745A9">
        <w:rPr>
          <w:rFonts w:ascii="Agency FB" w:hAnsi="Agency FB"/>
          <w:b/>
          <w:bCs/>
          <w:iCs/>
          <w:sz w:val="22"/>
          <w:szCs w:val="22"/>
        </w:rPr>
        <w:t>CONTRATADA</w:t>
      </w:r>
    </w:p>
    <w:p w:rsidR="004745A9" w:rsidRPr="004745A9" w:rsidRDefault="004745A9" w:rsidP="004745A9">
      <w:pPr>
        <w:jc w:val="both"/>
        <w:rPr>
          <w:rFonts w:ascii="Agency FB" w:hAnsi="Agency FB"/>
          <w:b/>
          <w:bCs/>
          <w:iCs/>
          <w:sz w:val="22"/>
          <w:szCs w:val="22"/>
        </w:rPr>
      </w:pPr>
    </w:p>
    <w:p w:rsidR="004745A9" w:rsidRPr="004745A9" w:rsidRDefault="004745A9" w:rsidP="004745A9">
      <w:pPr>
        <w:jc w:val="both"/>
        <w:rPr>
          <w:rFonts w:ascii="Agency FB" w:hAnsi="Agency FB"/>
          <w:bCs/>
          <w:iCs/>
          <w:sz w:val="22"/>
          <w:szCs w:val="22"/>
        </w:rPr>
      </w:pPr>
      <w:r w:rsidRPr="004745A9">
        <w:rPr>
          <w:rFonts w:ascii="Agency FB" w:hAnsi="Agency FB"/>
          <w:b/>
          <w:bCs/>
          <w:iCs/>
          <w:sz w:val="22"/>
          <w:szCs w:val="22"/>
        </w:rPr>
        <w:t xml:space="preserve">Cláusula Oitava- </w:t>
      </w:r>
      <w:r w:rsidRPr="004745A9">
        <w:rPr>
          <w:rFonts w:ascii="Agency FB" w:hAnsi="Agency FB"/>
          <w:bCs/>
          <w:iCs/>
          <w:sz w:val="22"/>
          <w:szCs w:val="22"/>
        </w:rPr>
        <w:t>Atender todos requisitos</w:t>
      </w:r>
      <w:r w:rsidR="00A95A82">
        <w:rPr>
          <w:rFonts w:ascii="Agency FB" w:hAnsi="Agency FB"/>
          <w:bCs/>
          <w:iCs/>
          <w:sz w:val="22"/>
          <w:szCs w:val="22"/>
        </w:rPr>
        <w:t xml:space="preserve"> do termo de referência anexo I</w:t>
      </w:r>
      <w:r w:rsidRPr="004745A9">
        <w:rPr>
          <w:rFonts w:ascii="Agency FB" w:hAnsi="Agency FB"/>
          <w:bCs/>
          <w:iCs/>
          <w:sz w:val="22"/>
          <w:szCs w:val="22"/>
        </w:rPr>
        <w:t xml:space="preserve"> do edital....</w:t>
      </w:r>
    </w:p>
    <w:p w:rsidR="004745A9" w:rsidRPr="004745A9" w:rsidRDefault="004745A9" w:rsidP="004745A9">
      <w:pPr>
        <w:jc w:val="both"/>
        <w:rPr>
          <w:rFonts w:ascii="Agency FB" w:hAnsi="Agency FB"/>
          <w:bCs/>
          <w:iCs/>
          <w:sz w:val="22"/>
          <w:szCs w:val="22"/>
        </w:rPr>
      </w:pPr>
    </w:p>
    <w:p w:rsidR="004745A9" w:rsidRPr="004745A9" w:rsidRDefault="004745A9" w:rsidP="004745A9">
      <w:pPr>
        <w:jc w:val="both"/>
        <w:rPr>
          <w:rFonts w:ascii="Agency FB" w:hAnsi="Agency FB"/>
          <w:b/>
          <w:bCs/>
          <w:iCs/>
          <w:sz w:val="22"/>
          <w:szCs w:val="22"/>
        </w:rPr>
      </w:pPr>
      <w:r w:rsidRPr="004745A9">
        <w:rPr>
          <w:rFonts w:ascii="Agency FB" w:hAnsi="Agency FB"/>
          <w:b/>
          <w:bCs/>
          <w:iCs/>
          <w:sz w:val="22"/>
          <w:szCs w:val="22"/>
        </w:rPr>
        <w:t>DAS OBRIGAÇÕES E RESPONSABILIDADES DA CONTRATANTE</w:t>
      </w:r>
    </w:p>
    <w:p w:rsidR="004745A9" w:rsidRPr="004745A9" w:rsidRDefault="004745A9" w:rsidP="004745A9">
      <w:pPr>
        <w:jc w:val="both"/>
        <w:rPr>
          <w:rFonts w:ascii="Agency FB" w:hAnsi="Agency FB"/>
          <w:b/>
          <w:bCs/>
          <w:iCs/>
          <w:sz w:val="22"/>
          <w:szCs w:val="22"/>
        </w:rPr>
      </w:pPr>
    </w:p>
    <w:p w:rsidR="004745A9" w:rsidRPr="004745A9" w:rsidRDefault="004745A9" w:rsidP="004745A9">
      <w:pPr>
        <w:jc w:val="both"/>
        <w:rPr>
          <w:rFonts w:ascii="Agency FB" w:hAnsi="Agency FB"/>
          <w:bCs/>
          <w:iCs/>
          <w:sz w:val="22"/>
          <w:szCs w:val="22"/>
        </w:rPr>
      </w:pPr>
      <w:r w:rsidRPr="004745A9">
        <w:rPr>
          <w:rFonts w:ascii="Agency FB" w:hAnsi="Agency FB"/>
          <w:b/>
          <w:bCs/>
          <w:iCs/>
          <w:sz w:val="22"/>
          <w:szCs w:val="22"/>
        </w:rPr>
        <w:t xml:space="preserve">Cláusula Nona </w:t>
      </w:r>
      <w:r w:rsidRPr="004745A9">
        <w:rPr>
          <w:rFonts w:ascii="Agency FB" w:hAnsi="Agency FB"/>
          <w:bCs/>
          <w:iCs/>
          <w:sz w:val="22"/>
          <w:szCs w:val="22"/>
        </w:rPr>
        <w:t>- Atender todos requisitos</w:t>
      </w:r>
      <w:r w:rsidR="00A95A82">
        <w:rPr>
          <w:rFonts w:ascii="Agency FB" w:hAnsi="Agency FB"/>
          <w:bCs/>
          <w:iCs/>
          <w:sz w:val="22"/>
          <w:szCs w:val="22"/>
        </w:rPr>
        <w:t xml:space="preserve"> do termo de referência anexo I</w:t>
      </w:r>
      <w:r w:rsidRPr="004745A9">
        <w:rPr>
          <w:rFonts w:ascii="Agency FB" w:hAnsi="Agency FB"/>
          <w:bCs/>
          <w:iCs/>
          <w:sz w:val="22"/>
          <w:szCs w:val="22"/>
        </w:rPr>
        <w:t xml:space="preserve"> do edital....</w:t>
      </w:r>
    </w:p>
    <w:p w:rsidR="004745A9" w:rsidRPr="004745A9" w:rsidRDefault="004745A9" w:rsidP="004745A9">
      <w:pPr>
        <w:jc w:val="both"/>
        <w:rPr>
          <w:rFonts w:ascii="Agency FB" w:hAnsi="Agency FB"/>
          <w:b/>
          <w:bCs/>
          <w:iCs/>
          <w:sz w:val="22"/>
          <w:szCs w:val="22"/>
        </w:rPr>
      </w:pPr>
    </w:p>
    <w:p w:rsidR="004745A9" w:rsidRPr="004745A9" w:rsidRDefault="004745A9" w:rsidP="004745A9">
      <w:pPr>
        <w:jc w:val="both"/>
        <w:rPr>
          <w:rFonts w:ascii="Agency FB" w:hAnsi="Agency FB"/>
          <w:b/>
          <w:bCs/>
          <w:iCs/>
          <w:sz w:val="22"/>
          <w:szCs w:val="22"/>
        </w:rPr>
      </w:pPr>
      <w:r w:rsidRPr="004745A9">
        <w:rPr>
          <w:rFonts w:ascii="Agency FB" w:hAnsi="Agency FB"/>
          <w:b/>
          <w:bCs/>
          <w:iCs/>
          <w:sz w:val="22"/>
          <w:szCs w:val="22"/>
        </w:rPr>
        <w:t>DIREITOS E RESPONSABILIDADES:</w:t>
      </w:r>
    </w:p>
    <w:p w:rsidR="004745A9" w:rsidRPr="004745A9" w:rsidRDefault="004745A9" w:rsidP="004745A9">
      <w:pPr>
        <w:jc w:val="both"/>
        <w:rPr>
          <w:rFonts w:ascii="Agency FB" w:hAnsi="Agency FB"/>
          <w:bCs/>
          <w:iCs/>
          <w:sz w:val="22"/>
          <w:szCs w:val="22"/>
        </w:rPr>
      </w:pPr>
      <w:r w:rsidRPr="004745A9">
        <w:rPr>
          <w:rFonts w:ascii="Agency FB" w:hAnsi="Agency FB"/>
          <w:b/>
          <w:bCs/>
          <w:iCs/>
          <w:sz w:val="22"/>
          <w:szCs w:val="22"/>
        </w:rPr>
        <w:t>Cláusula Décima</w:t>
      </w:r>
      <w:r w:rsidRPr="004745A9">
        <w:rPr>
          <w:rFonts w:ascii="Agency FB" w:hAnsi="Agency FB"/>
          <w:bCs/>
          <w:iCs/>
          <w:sz w:val="22"/>
          <w:szCs w:val="22"/>
        </w:rPr>
        <w:t xml:space="preserve"> - O descumprimento total ou parcial, de qualquer das obrigações ora estabelecidas, sujeitará a CONTRATADA às sanções previstas na Lei 8.666/93, garantida prévia e ampla defesa em processo administrativo.</w:t>
      </w:r>
    </w:p>
    <w:p w:rsidR="004745A9" w:rsidRPr="004745A9" w:rsidRDefault="004745A9" w:rsidP="004745A9">
      <w:pPr>
        <w:jc w:val="both"/>
        <w:rPr>
          <w:rFonts w:ascii="Agency FB" w:hAnsi="Agency FB"/>
          <w:bCs/>
          <w:iCs/>
          <w:sz w:val="22"/>
          <w:szCs w:val="22"/>
        </w:rPr>
      </w:pPr>
      <w:r w:rsidRPr="004745A9">
        <w:rPr>
          <w:rFonts w:ascii="Agency FB" w:hAnsi="Agency FB"/>
          <w:b/>
          <w:bCs/>
          <w:iCs/>
          <w:sz w:val="22"/>
          <w:szCs w:val="22"/>
        </w:rPr>
        <w:t>Parágrafo Primeiro</w:t>
      </w:r>
      <w:r w:rsidRPr="004745A9">
        <w:rPr>
          <w:rFonts w:ascii="Agency FB" w:hAnsi="Agency FB"/>
          <w:bCs/>
          <w:iCs/>
          <w:sz w:val="22"/>
          <w:szCs w:val="22"/>
        </w:rPr>
        <w:t xml:space="preserve"> - A CONTRATANTE se reserva o direito de descontar a importância devida de qualquer multa porventura imposta à contratada, em virtude do descumprimento das condições estipuladas neste contrato e que não sejam determinantes de rescisão contratual.</w:t>
      </w:r>
    </w:p>
    <w:p w:rsidR="004745A9" w:rsidRPr="004745A9" w:rsidRDefault="004745A9" w:rsidP="004745A9">
      <w:pPr>
        <w:jc w:val="both"/>
        <w:rPr>
          <w:rFonts w:ascii="Agency FB" w:hAnsi="Agency FB"/>
          <w:bCs/>
          <w:iCs/>
          <w:sz w:val="22"/>
          <w:szCs w:val="22"/>
        </w:rPr>
      </w:pPr>
      <w:r w:rsidRPr="004745A9">
        <w:rPr>
          <w:rFonts w:ascii="Agency FB" w:hAnsi="Agency FB"/>
          <w:b/>
          <w:bCs/>
          <w:iCs/>
          <w:sz w:val="22"/>
          <w:szCs w:val="22"/>
        </w:rPr>
        <w:lastRenderedPageBreak/>
        <w:t>Parágrafo Segundo</w:t>
      </w:r>
      <w:r w:rsidRPr="004745A9">
        <w:rPr>
          <w:rFonts w:ascii="Agency FB" w:hAnsi="Agency FB"/>
          <w:bCs/>
          <w:iCs/>
          <w:sz w:val="22"/>
          <w:szCs w:val="22"/>
        </w:rPr>
        <w:t xml:space="preserve"> - O valor das multas corresponderá à gravidade da infração, podendo chegar até 10% (dez por cento) do valor do Contrato, em cada caso, a ser atribuído conforme a gravidade pelo CONTRATANTE.</w:t>
      </w:r>
    </w:p>
    <w:p w:rsidR="004745A9" w:rsidRPr="004745A9" w:rsidRDefault="004745A9" w:rsidP="004745A9">
      <w:pPr>
        <w:jc w:val="both"/>
        <w:rPr>
          <w:rFonts w:ascii="Agency FB" w:hAnsi="Agency FB"/>
          <w:bCs/>
          <w:iCs/>
          <w:sz w:val="22"/>
          <w:szCs w:val="22"/>
        </w:rPr>
      </w:pPr>
      <w:r w:rsidRPr="004745A9">
        <w:rPr>
          <w:rFonts w:ascii="Agency FB" w:hAnsi="Agency FB"/>
          <w:b/>
          <w:bCs/>
          <w:iCs/>
          <w:sz w:val="22"/>
          <w:szCs w:val="22"/>
        </w:rPr>
        <w:t>Parágrafo Terceiro</w:t>
      </w:r>
      <w:r w:rsidRPr="004745A9">
        <w:rPr>
          <w:rFonts w:ascii="Agency FB" w:hAnsi="Agency FB"/>
          <w:bCs/>
          <w:iCs/>
          <w:sz w:val="22"/>
          <w:szCs w:val="22"/>
        </w:rPr>
        <w:t xml:space="preserve"> - As multas previstas nesta cláusula não têm caráter compensatório e o seu pagamento não eximirá a contratada da responsabilidade de perdas ou danos decorrentes das infrações cometidas.</w:t>
      </w:r>
    </w:p>
    <w:p w:rsidR="004745A9" w:rsidRPr="004745A9" w:rsidRDefault="004745A9" w:rsidP="004745A9">
      <w:pPr>
        <w:jc w:val="both"/>
        <w:rPr>
          <w:rFonts w:ascii="Agency FB" w:hAnsi="Agency FB"/>
          <w:bCs/>
          <w:iCs/>
          <w:sz w:val="22"/>
          <w:szCs w:val="22"/>
        </w:rPr>
      </w:pPr>
      <w:r w:rsidRPr="004745A9">
        <w:rPr>
          <w:rFonts w:ascii="Agency FB" w:hAnsi="Agency FB"/>
          <w:b/>
          <w:bCs/>
          <w:iCs/>
          <w:sz w:val="22"/>
          <w:szCs w:val="22"/>
        </w:rPr>
        <w:t>Parágrafo Quarto</w:t>
      </w:r>
      <w:r w:rsidRPr="004745A9">
        <w:rPr>
          <w:rFonts w:ascii="Agency FB" w:hAnsi="Agency FB"/>
          <w:bCs/>
          <w:iCs/>
          <w:sz w:val="22"/>
          <w:szCs w:val="22"/>
        </w:rPr>
        <w:t xml:space="preserve"> - Se a multa aplicada for superior ao valor devido pela contratante, além da perda deste responderá a contratada pela diferença, que será cobrada administrativamente, se não solucionado após 60 (sessenta) dias, a CONTRATANTE executará a cobrança judicial que terá força de título para execução.</w:t>
      </w:r>
    </w:p>
    <w:p w:rsidR="004745A9" w:rsidRPr="004745A9" w:rsidRDefault="004745A9" w:rsidP="004745A9">
      <w:pPr>
        <w:jc w:val="both"/>
        <w:rPr>
          <w:rFonts w:ascii="Agency FB" w:hAnsi="Agency FB"/>
          <w:bCs/>
          <w:iCs/>
          <w:sz w:val="22"/>
          <w:szCs w:val="22"/>
        </w:rPr>
      </w:pPr>
      <w:r w:rsidRPr="004745A9">
        <w:rPr>
          <w:rFonts w:ascii="Agency FB" w:hAnsi="Agency FB"/>
          <w:b/>
          <w:bCs/>
          <w:iCs/>
          <w:sz w:val="22"/>
          <w:szCs w:val="22"/>
        </w:rPr>
        <w:t>Cláusula Décima</w:t>
      </w:r>
      <w:r w:rsidRPr="004745A9">
        <w:rPr>
          <w:rFonts w:ascii="Agency FB" w:hAnsi="Agency FB"/>
          <w:bCs/>
          <w:iCs/>
          <w:sz w:val="22"/>
          <w:szCs w:val="22"/>
        </w:rPr>
        <w:t xml:space="preserve"> </w:t>
      </w:r>
      <w:r w:rsidRPr="004745A9">
        <w:rPr>
          <w:rFonts w:ascii="Agency FB" w:hAnsi="Agency FB"/>
          <w:b/>
          <w:bCs/>
          <w:iCs/>
          <w:sz w:val="22"/>
          <w:szCs w:val="22"/>
        </w:rPr>
        <w:t>Primeira</w:t>
      </w:r>
      <w:r w:rsidRPr="004745A9">
        <w:rPr>
          <w:rFonts w:ascii="Agency FB" w:hAnsi="Agency FB"/>
          <w:bCs/>
          <w:iCs/>
          <w:sz w:val="22"/>
          <w:szCs w:val="22"/>
        </w:rPr>
        <w:t xml:space="preserve"> A CONTRATADA assume como exclusivamente seus os riscos e as despesas decorrentes do fornecimento do objeto do Contrato, equipamentos necessários à boa e perfeita execução e cumprimento deste contrato. Responsabiliza-se, também, pela idoneidade e comportamento de seus empregados, prepostos ou subordinados, e ainda por quaisquer prejuízos que sejam causados ao contratante ou a terceiros.</w:t>
      </w:r>
    </w:p>
    <w:p w:rsidR="004745A9" w:rsidRPr="004745A9" w:rsidRDefault="004745A9" w:rsidP="004745A9">
      <w:pPr>
        <w:jc w:val="both"/>
        <w:rPr>
          <w:rFonts w:ascii="Agency FB" w:hAnsi="Agency FB"/>
          <w:bCs/>
          <w:iCs/>
          <w:sz w:val="22"/>
          <w:szCs w:val="22"/>
        </w:rPr>
      </w:pPr>
      <w:r w:rsidRPr="004745A9">
        <w:rPr>
          <w:rFonts w:ascii="Agency FB" w:hAnsi="Agency FB"/>
          <w:b/>
          <w:bCs/>
          <w:iCs/>
          <w:sz w:val="22"/>
          <w:szCs w:val="22"/>
        </w:rPr>
        <w:t>Parágrafo Primeiro</w:t>
      </w:r>
      <w:r w:rsidRPr="004745A9">
        <w:rPr>
          <w:rFonts w:ascii="Agency FB" w:hAnsi="Agency FB"/>
          <w:bCs/>
          <w:iCs/>
          <w:sz w:val="22"/>
          <w:szCs w:val="22"/>
        </w:rPr>
        <w:t xml:space="preserve"> - Os danos ou prejuízos serão ressarcidos ao contratante no prazo máximo de 12 (doze) horas, contando da notificação administrativa à CONTRATADA, sob a pena de multa.</w:t>
      </w:r>
    </w:p>
    <w:p w:rsidR="004745A9" w:rsidRPr="004745A9" w:rsidRDefault="004745A9" w:rsidP="004745A9">
      <w:pPr>
        <w:jc w:val="both"/>
        <w:rPr>
          <w:rFonts w:ascii="Agency FB" w:hAnsi="Agency FB"/>
          <w:bCs/>
          <w:iCs/>
          <w:sz w:val="22"/>
          <w:szCs w:val="22"/>
        </w:rPr>
      </w:pPr>
      <w:r w:rsidRPr="004745A9">
        <w:rPr>
          <w:rFonts w:ascii="Agency FB" w:hAnsi="Agency FB"/>
          <w:b/>
          <w:bCs/>
          <w:iCs/>
          <w:sz w:val="22"/>
          <w:szCs w:val="22"/>
        </w:rPr>
        <w:t>Parágrafo Segundo</w:t>
      </w:r>
      <w:r w:rsidRPr="004745A9">
        <w:rPr>
          <w:rFonts w:ascii="Agency FB" w:hAnsi="Agency FB"/>
          <w:bCs/>
          <w:iCs/>
          <w:sz w:val="22"/>
          <w:szCs w:val="22"/>
        </w:rPr>
        <w:t xml:space="preserve"> - O CONTRATANTE não responderá por quaisquer ônus, direitos ou obrigações vinculadas à legislação tributária, trabalhista, previdenciária ou securitária, e decorrentes da execução do presente contrato, cujo cumprimento e responsabilidade caberão, exclusivamente, à CONTRATADA.</w:t>
      </w:r>
    </w:p>
    <w:p w:rsidR="004745A9" w:rsidRPr="004745A9" w:rsidRDefault="004745A9" w:rsidP="004745A9">
      <w:pPr>
        <w:jc w:val="both"/>
        <w:rPr>
          <w:rFonts w:ascii="Agency FB" w:hAnsi="Agency FB"/>
          <w:bCs/>
          <w:iCs/>
          <w:sz w:val="22"/>
          <w:szCs w:val="22"/>
        </w:rPr>
      </w:pPr>
      <w:r w:rsidRPr="004745A9">
        <w:rPr>
          <w:rFonts w:ascii="Agency FB" w:hAnsi="Agency FB"/>
          <w:b/>
          <w:bCs/>
          <w:iCs/>
          <w:sz w:val="22"/>
          <w:szCs w:val="22"/>
        </w:rPr>
        <w:t>Parágrafo Terceiro</w:t>
      </w:r>
      <w:r w:rsidRPr="004745A9">
        <w:rPr>
          <w:rFonts w:ascii="Agency FB" w:hAnsi="Agency FB"/>
          <w:bCs/>
          <w:iCs/>
          <w:sz w:val="22"/>
          <w:szCs w:val="22"/>
        </w:rPr>
        <w:t xml:space="preserve"> - O CONTRATANTE não responderá por quaisquer compromissos assumidos pela contratada com terceiros, ainda que vinculados à execução do presente contrato, bem como por qualquer dano causado a terceiros em decorrência de ato da CONTRATADA; de seus empregados, prepostos ou subordinados.</w:t>
      </w:r>
    </w:p>
    <w:p w:rsidR="004745A9" w:rsidRPr="004745A9" w:rsidRDefault="004745A9" w:rsidP="004745A9">
      <w:pPr>
        <w:jc w:val="both"/>
        <w:rPr>
          <w:rFonts w:ascii="Agency FB" w:hAnsi="Agency FB"/>
          <w:bCs/>
          <w:iCs/>
          <w:sz w:val="22"/>
          <w:szCs w:val="22"/>
        </w:rPr>
      </w:pPr>
      <w:r w:rsidRPr="004745A9">
        <w:rPr>
          <w:rFonts w:ascii="Agency FB" w:hAnsi="Agency FB"/>
          <w:b/>
          <w:bCs/>
          <w:iCs/>
          <w:sz w:val="22"/>
          <w:szCs w:val="22"/>
        </w:rPr>
        <w:t>Parágrafo Quarto</w:t>
      </w:r>
      <w:r w:rsidRPr="004745A9">
        <w:rPr>
          <w:rFonts w:ascii="Agency FB" w:hAnsi="Agency FB"/>
          <w:bCs/>
          <w:iCs/>
          <w:sz w:val="22"/>
          <w:szCs w:val="22"/>
        </w:rPr>
        <w:t xml:space="preserve"> - A CONTRATADA manterá durante toda a execução do Contrato, as condições de habilitação e qualificação que lhe foram exigidas na licitação.</w:t>
      </w:r>
    </w:p>
    <w:p w:rsidR="004745A9" w:rsidRPr="004745A9" w:rsidRDefault="004745A9" w:rsidP="004745A9">
      <w:pPr>
        <w:jc w:val="both"/>
        <w:rPr>
          <w:rFonts w:ascii="Agency FB" w:hAnsi="Agency FB"/>
          <w:bCs/>
          <w:iCs/>
          <w:sz w:val="22"/>
          <w:szCs w:val="22"/>
        </w:rPr>
      </w:pPr>
    </w:p>
    <w:p w:rsidR="004745A9" w:rsidRPr="004745A9" w:rsidRDefault="004745A9" w:rsidP="004745A9">
      <w:pPr>
        <w:jc w:val="both"/>
        <w:rPr>
          <w:rFonts w:ascii="Agency FB" w:hAnsi="Agency FB"/>
          <w:b/>
          <w:bCs/>
          <w:iCs/>
          <w:sz w:val="22"/>
          <w:szCs w:val="22"/>
        </w:rPr>
      </w:pPr>
      <w:r w:rsidRPr="004745A9">
        <w:rPr>
          <w:rFonts w:ascii="Agency FB" w:hAnsi="Agency FB"/>
          <w:b/>
          <w:bCs/>
          <w:iCs/>
          <w:sz w:val="22"/>
          <w:szCs w:val="22"/>
        </w:rPr>
        <w:t xml:space="preserve">DA RESCISÃO: </w:t>
      </w:r>
    </w:p>
    <w:p w:rsidR="004745A9" w:rsidRPr="004745A9" w:rsidRDefault="004745A9" w:rsidP="004745A9">
      <w:pPr>
        <w:jc w:val="both"/>
        <w:rPr>
          <w:rFonts w:ascii="Agency FB" w:hAnsi="Agency FB"/>
          <w:bCs/>
          <w:iCs/>
          <w:sz w:val="22"/>
          <w:szCs w:val="22"/>
        </w:rPr>
      </w:pPr>
      <w:r w:rsidRPr="004745A9">
        <w:rPr>
          <w:rFonts w:ascii="Agency FB" w:hAnsi="Agency FB"/>
          <w:b/>
          <w:bCs/>
          <w:iCs/>
          <w:sz w:val="22"/>
          <w:szCs w:val="22"/>
        </w:rPr>
        <w:t>Cláusula Décima segunda</w:t>
      </w:r>
      <w:r w:rsidRPr="004745A9">
        <w:rPr>
          <w:rFonts w:ascii="Agency FB" w:hAnsi="Agency FB"/>
          <w:bCs/>
          <w:iCs/>
          <w:sz w:val="22"/>
          <w:szCs w:val="22"/>
        </w:rPr>
        <w:t>- A CONTRATANTE poderá rescindir o presente contrato nas hipóteses previstas no Artigo 78, Incisos I a XII, da Lei 8.666/93, sem que caiba à contratada, direito a qualquer indenização sem prejuízo das penalidades pertinentes.</w:t>
      </w:r>
    </w:p>
    <w:p w:rsidR="004745A9" w:rsidRPr="004745A9" w:rsidRDefault="004745A9" w:rsidP="004745A9">
      <w:pPr>
        <w:jc w:val="both"/>
        <w:rPr>
          <w:rFonts w:ascii="Agency FB" w:hAnsi="Agency FB"/>
          <w:bCs/>
          <w:iCs/>
          <w:sz w:val="22"/>
          <w:szCs w:val="22"/>
        </w:rPr>
      </w:pPr>
      <w:r w:rsidRPr="004745A9">
        <w:rPr>
          <w:rFonts w:ascii="Agency FB" w:hAnsi="Agency FB"/>
          <w:b/>
          <w:bCs/>
          <w:iCs/>
          <w:sz w:val="22"/>
          <w:szCs w:val="22"/>
        </w:rPr>
        <w:t>Parágrafo único</w:t>
      </w:r>
      <w:r w:rsidRPr="004745A9">
        <w:rPr>
          <w:rFonts w:ascii="Agency FB" w:hAnsi="Agency FB"/>
          <w:bCs/>
          <w:iCs/>
          <w:sz w:val="22"/>
          <w:szCs w:val="22"/>
        </w:rPr>
        <w:t xml:space="preserve"> - A CONTRATADA reconhece os Direitos da Administração, em caso de rescisão administrativa prevista no art. 77 da Lei nº 8.666/93.</w:t>
      </w:r>
    </w:p>
    <w:p w:rsidR="004745A9" w:rsidRPr="004745A9" w:rsidRDefault="004745A9" w:rsidP="004745A9">
      <w:pPr>
        <w:jc w:val="both"/>
        <w:rPr>
          <w:rFonts w:ascii="Agency FB" w:hAnsi="Agency FB"/>
          <w:bCs/>
          <w:iCs/>
          <w:sz w:val="22"/>
          <w:szCs w:val="22"/>
        </w:rPr>
      </w:pPr>
    </w:p>
    <w:p w:rsidR="004745A9" w:rsidRPr="004745A9" w:rsidRDefault="004745A9" w:rsidP="004745A9">
      <w:pPr>
        <w:jc w:val="both"/>
        <w:rPr>
          <w:rFonts w:ascii="Agency FB" w:hAnsi="Agency FB"/>
          <w:b/>
          <w:bCs/>
          <w:iCs/>
          <w:sz w:val="22"/>
          <w:szCs w:val="22"/>
        </w:rPr>
      </w:pPr>
      <w:r w:rsidRPr="004745A9">
        <w:rPr>
          <w:rFonts w:ascii="Agency FB" w:hAnsi="Agency FB"/>
          <w:b/>
          <w:bCs/>
          <w:iCs/>
          <w:sz w:val="22"/>
          <w:szCs w:val="22"/>
        </w:rPr>
        <w:t>DO ACOMPANHAMENTO E DA FISCALIZAÇÃO</w:t>
      </w:r>
    </w:p>
    <w:p w:rsidR="004745A9" w:rsidRPr="004745A9" w:rsidRDefault="004745A9" w:rsidP="004745A9">
      <w:pPr>
        <w:jc w:val="both"/>
        <w:rPr>
          <w:rFonts w:ascii="Agency FB" w:hAnsi="Agency FB"/>
          <w:b/>
          <w:bCs/>
          <w:iCs/>
          <w:sz w:val="22"/>
          <w:szCs w:val="22"/>
        </w:rPr>
      </w:pPr>
    </w:p>
    <w:p w:rsidR="004745A9" w:rsidRPr="004745A9" w:rsidRDefault="004745A9" w:rsidP="004745A9">
      <w:pPr>
        <w:jc w:val="both"/>
        <w:rPr>
          <w:rFonts w:ascii="Agency FB" w:hAnsi="Agency FB"/>
          <w:bCs/>
          <w:iCs/>
          <w:sz w:val="22"/>
          <w:szCs w:val="22"/>
        </w:rPr>
      </w:pPr>
      <w:r w:rsidRPr="004745A9">
        <w:rPr>
          <w:rFonts w:ascii="Agency FB" w:hAnsi="Agency FB"/>
          <w:b/>
          <w:bCs/>
          <w:iCs/>
          <w:sz w:val="22"/>
          <w:szCs w:val="22"/>
        </w:rPr>
        <w:t xml:space="preserve">Cláusula Décima Terceira- </w:t>
      </w:r>
      <w:r w:rsidR="00A95A82" w:rsidRPr="004745A9">
        <w:rPr>
          <w:rFonts w:ascii="Agency FB" w:hAnsi="Agency FB"/>
          <w:bCs/>
          <w:iCs/>
          <w:sz w:val="22"/>
          <w:szCs w:val="22"/>
        </w:rPr>
        <w:t>Atender todos requisitos</w:t>
      </w:r>
      <w:r w:rsidR="00A95A82">
        <w:rPr>
          <w:rFonts w:ascii="Agency FB" w:hAnsi="Agency FB"/>
          <w:bCs/>
          <w:iCs/>
          <w:sz w:val="22"/>
          <w:szCs w:val="22"/>
        </w:rPr>
        <w:t xml:space="preserve"> do termo de referência anexo I</w:t>
      </w:r>
      <w:r w:rsidR="00A95A82" w:rsidRPr="004745A9">
        <w:rPr>
          <w:rFonts w:ascii="Agency FB" w:hAnsi="Agency FB"/>
          <w:bCs/>
          <w:iCs/>
          <w:sz w:val="22"/>
          <w:szCs w:val="22"/>
        </w:rPr>
        <w:t xml:space="preserve"> do edital</w:t>
      </w:r>
      <w:r w:rsidR="00792D9B">
        <w:rPr>
          <w:rFonts w:ascii="Agency FB" w:hAnsi="Agency FB"/>
          <w:bCs/>
          <w:iCs/>
          <w:sz w:val="22"/>
          <w:szCs w:val="22"/>
        </w:rPr>
        <w:t>, d</w:t>
      </w:r>
      <w:r w:rsidRPr="004745A9">
        <w:rPr>
          <w:rFonts w:ascii="Agency FB" w:hAnsi="Agency FB"/>
          <w:bCs/>
          <w:iCs/>
          <w:sz w:val="22"/>
          <w:szCs w:val="22"/>
        </w:rPr>
        <w:t>urante a vigência deste Contrato, a sua execução será fiscalizada, pelo fiscal de Contrato da Prefeitura Municipal.</w:t>
      </w:r>
    </w:p>
    <w:p w:rsidR="004745A9" w:rsidRPr="004745A9" w:rsidRDefault="004745A9" w:rsidP="004745A9">
      <w:pPr>
        <w:jc w:val="both"/>
        <w:rPr>
          <w:rFonts w:ascii="Agency FB" w:hAnsi="Agency FB"/>
          <w:bCs/>
          <w:iCs/>
          <w:sz w:val="22"/>
          <w:szCs w:val="22"/>
        </w:rPr>
      </w:pPr>
      <w:r w:rsidRPr="004745A9">
        <w:rPr>
          <w:rFonts w:ascii="Agency FB" w:hAnsi="Agency FB"/>
          <w:b/>
          <w:bCs/>
          <w:iCs/>
          <w:sz w:val="22"/>
          <w:szCs w:val="22"/>
        </w:rPr>
        <w:t>Parágrafo Primeiro</w:t>
      </w:r>
      <w:r w:rsidRPr="004745A9">
        <w:rPr>
          <w:rFonts w:ascii="Agency FB" w:hAnsi="Agency FB"/>
          <w:bCs/>
          <w:iCs/>
          <w:sz w:val="22"/>
          <w:szCs w:val="22"/>
        </w:rPr>
        <w:t xml:space="preserve"> - A Secretaria anotará em registro próprio, todas as ocorrências relacionadas com a execução do contrato, determinando o que for necessário à regularização das faltas ou defeitos observados, conforme determina o parágrafo 1º do art. 67 da Lei nº 8.666/93; </w:t>
      </w:r>
    </w:p>
    <w:p w:rsidR="004745A9" w:rsidRPr="004745A9" w:rsidRDefault="004745A9" w:rsidP="004745A9">
      <w:pPr>
        <w:jc w:val="both"/>
        <w:rPr>
          <w:rFonts w:ascii="Agency FB" w:hAnsi="Agency FB"/>
          <w:bCs/>
          <w:iCs/>
          <w:sz w:val="22"/>
          <w:szCs w:val="22"/>
        </w:rPr>
      </w:pPr>
      <w:r w:rsidRPr="004745A9">
        <w:rPr>
          <w:rFonts w:ascii="Agency FB" w:hAnsi="Agency FB"/>
          <w:b/>
          <w:bCs/>
          <w:iCs/>
          <w:sz w:val="22"/>
          <w:szCs w:val="22"/>
        </w:rPr>
        <w:t>Parágrafo Segundo</w:t>
      </w:r>
      <w:r w:rsidRPr="004745A9">
        <w:rPr>
          <w:rFonts w:ascii="Agency FB" w:hAnsi="Agency FB"/>
          <w:bCs/>
          <w:iCs/>
          <w:sz w:val="22"/>
          <w:szCs w:val="22"/>
        </w:rPr>
        <w:t xml:space="preserve"> - Cabem à Contratada atender prontamente a quaisquer exigências da fiscalização inerentes ao objeto do Contrato, implicando a atividade da fiscalização em qualquer exclusão ou redução da responsabilidade da Contratada, inclusive perante terceiros, por qualquer irregularidade e, na ocorrência desta, não implica </w:t>
      </w:r>
      <w:proofErr w:type="spellStart"/>
      <w:r w:rsidRPr="004745A9">
        <w:rPr>
          <w:rFonts w:ascii="Agency FB" w:hAnsi="Agency FB"/>
          <w:bCs/>
          <w:iCs/>
          <w:sz w:val="22"/>
          <w:szCs w:val="22"/>
        </w:rPr>
        <w:t>co-responsabilidade</w:t>
      </w:r>
      <w:proofErr w:type="spellEnd"/>
      <w:r w:rsidRPr="004745A9">
        <w:rPr>
          <w:rFonts w:ascii="Agency FB" w:hAnsi="Agency FB"/>
          <w:bCs/>
          <w:iCs/>
          <w:sz w:val="22"/>
          <w:szCs w:val="22"/>
        </w:rPr>
        <w:t xml:space="preserve"> do Contratante ou de seus agentes e prepostos;</w:t>
      </w:r>
    </w:p>
    <w:p w:rsidR="004745A9" w:rsidRPr="004745A9" w:rsidRDefault="004745A9" w:rsidP="004745A9">
      <w:pPr>
        <w:jc w:val="both"/>
        <w:rPr>
          <w:rFonts w:ascii="Agency FB" w:hAnsi="Agency FB"/>
          <w:bCs/>
          <w:iCs/>
          <w:sz w:val="22"/>
          <w:szCs w:val="22"/>
        </w:rPr>
      </w:pPr>
      <w:r w:rsidRPr="004745A9">
        <w:rPr>
          <w:rFonts w:ascii="Agency FB" w:hAnsi="Agency FB"/>
          <w:b/>
          <w:bCs/>
          <w:iCs/>
          <w:sz w:val="22"/>
          <w:szCs w:val="22"/>
        </w:rPr>
        <w:t>Parágrafo Terceiro</w:t>
      </w:r>
      <w:r w:rsidRPr="004745A9">
        <w:rPr>
          <w:rFonts w:ascii="Agency FB" w:hAnsi="Agency FB"/>
          <w:bCs/>
          <w:iCs/>
          <w:sz w:val="22"/>
          <w:szCs w:val="22"/>
        </w:rPr>
        <w:t xml:space="preserve"> - As decisões e providências que ultrapassarem a competência dos representantes da contratante deverão ser solicitadas, por escrito, os seus superiores, em tempo hábil para a adoção das medidas convenientes, conforme preceitua o parágrafo 2º do art. 67 da Lei nº 8.666/93; </w:t>
      </w:r>
    </w:p>
    <w:p w:rsidR="004745A9" w:rsidRPr="004745A9" w:rsidRDefault="004745A9" w:rsidP="004745A9">
      <w:pPr>
        <w:jc w:val="both"/>
        <w:rPr>
          <w:rFonts w:ascii="Agency FB" w:hAnsi="Agency FB"/>
          <w:bCs/>
          <w:iCs/>
          <w:sz w:val="22"/>
          <w:szCs w:val="22"/>
        </w:rPr>
      </w:pPr>
    </w:p>
    <w:p w:rsidR="004745A9" w:rsidRPr="004745A9" w:rsidRDefault="004745A9" w:rsidP="004745A9">
      <w:pPr>
        <w:jc w:val="both"/>
        <w:rPr>
          <w:rFonts w:ascii="Agency FB" w:hAnsi="Agency FB"/>
          <w:b/>
          <w:bCs/>
          <w:iCs/>
          <w:sz w:val="22"/>
          <w:szCs w:val="22"/>
        </w:rPr>
      </w:pPr>
      <w:r w:rsidRPr="004745A9">
        <w:rPr>
          <w:rFonts w:ascii="Agency FB" w:hAnsi="Agency FB"/>
          <w:b/>
          <w:bCs/>
          <w:iCs/>
          <w:sz w:val="22"/>
          <w:szCs w:val="22"/>
        </w:rPr>
        <w:t>DA CESSÃO OU TRANSFERÊNCIA:</w:t>
      </w:r>
    </w:p>
    <w:p w:rsidR="004745A9" w:rsidRPr="004745A9" w:rsidRDefault="004745A9" w:rsidP="004745A9">
      <w:pPr>
        <w:jc w:val="both"/>
        <w:rPr>
          <w:rFonts w:ascii="Agency FB" w:hAnsi="Agency FB"/>
          <w:bCs/>
          <w:iCs/>
          <w:sz w:val="22"/>
          <w:szCs w:val="22"/>
        </w:rPr>
      </w:pPr>
      <w:r w:rsidRPr="004745A9">
        <w:rPr>
          <w:rFonts w:ascii="Agency FB" w:hAnsi="Agency FB"/>
          <w:b/>
          <w:bCs/>
          <w:iCs/>
          <w:sz w:val="22"/>
          <w:szCs w:val="22"/>
        </w:rPr>
        <w:t>Cláusula Décima quarta</w:t>
      </w:r>
      <w:r w:rsidRPr="004745A9">
        <w:rPr>
          <w:rFonts w:ascii="Agency FB" w:hAnsi="Agency FB"/>
          <w:bCs/>
          <w:iCs/>
          <w:sz w:val="22"/>
          <w:szCs w:val="22"/>
        </w:rPr>
        <w:t>- O presente contrato não poderá ser objeto de cessão ou transferência, no todo ou em parte.</w:t>
      </w:r>
    </w:p>
    <w:p w:rsidR="004745A9" w:rsidRPr="004745A9" w:rsidRDefault="004745A9" w:rsidP="004745A9">
      <w:pPr>
        <w:jc w:val="both"/>
        <w:rPr>
          <w:rFonts w:ascii="Agency FB" w:hAnsi="Agency FB"/>
          <w:b/>
          <w:bCs/>
          <w:iCs/>
          <w:sz w:val="22"/>
          <w:szCs w:val="22"/>
        </w:rPr>
      </w:pPr>
    </w:p>
    <w:p w:rsidR="004745A9" w:rsidRPr="004745A9" w:rsidRDefault="004745A9" w:rsidP="004745A9">
      <w:pPr>
        <w:jc w:val="both"/>
        <w:rPr>
          <w:rFonts w:ascii="Agency FB" w:hAnsi="Agency FB"/>
          <w:b/>
          <w:bCs/>
          <w:iCs/>
          <w:sz w:val="22"/>
          <w:szCs w:val="22"/>
        </w:rPr>
      </w:pPr>
      <w:r w:rsidRPr="004745A9">
        <w:rPr>
          <w:rFonts w:ascii="Agency FB" w:hAnsi="Agency FB"/>
          <w:b/>
          <w:bCs/>
          <w:iCs/>
          <w:sz w:val="22"/>
          <w:szCs w:val="22"/>
        </w:rPr>
        <w:t>DA VINCULAÇÃO AO EDITAL DE LICITAÇÃO (art. 55 inciso, XI e XII).</w:t>
      </w:r>
    </w:p>
    <w:p w:rsidR="004745A9" w:rsidRPr="004745A9" w:rsidRDefault="004745A9" w:rsidP="004745A9">
      <w:pPr>
        <w:jc w:val="both"/>
        <w:rPr>
          <w:rFonts w:ascii="Agency FB" w:hAnsi="Agency FB"/>
          <w:b/>
          <w:bCs/>
          <w:iCs/>
          <w:sz w:val="22"/>
          <w:szCs w:val="22"/>
        </w:rPr>
      </w:pPr>
    </w:p>
    <w:p w:rsidR="004745A9" w:rsidRPr="004745A9" w:rsidRDefault="004745A9" w:rsidP="004745A9">
      <w:pPr>
        <w:jc w:val="both"/>
        <w:rPr>
          <w:rFonts w:ascii="Agency FB" w:hAnsi="Agency FB"/>
          <w:b/>
          <w:bCs/>
          <w:iCs/>
          <w:sz w:val="22"/>
          <w:szCs w:val="22"/>
        </w:rPr>
      </w:pPr>
      <w:r w:rsidRPr="004745A9">
        <w:rPr>
          <w:rFonts w:ascii="Agency FB" w:hAnsi="Agency FB"/>
          <w:b/>
          <w:bCs/>
          <w:iCs/>
          <w:sz w:val="22"/>
          <w:szCs w:val="22"/>
        </w:rPr>
        <w:t xml:space="preserve">Cláusula Décima quinta </w:t>
      </w:r>
      <w:r w:rsidRPr="004745A9">
        <w:rPr>
          <w:rFonts w:ascii="Agency FB" w:hAnsi="Agency FB"/>
          <w:bCs/>
          <w:iCs/>
          <w:sz w:val="22"/>
          <w:szCs w:val="22"/>
        </w:rPr>
        <w:t xml:space="preserve"> </w:t>
      </w:r>
      <w:r w:rsidRPr="004745A9">
        <w:rPr>
          <w:rFonts w:ascii="Agency FB" w:hAnsi="Agency FB"/>
          <w:b/>
          <w:bCs/>
          <w:iCs/>
          <w:sz w:val="22"/>
          <w:szCs w:val="22"/>
        </w:rPr>
        <w:t xml:space="preserve">– </w:t>
      </w:r>
      <w:r w:rsidRPr="004745A9">
        <w:rPr>
          <w:rFonts w:ascii="Agency FB" w:hAnsi="Agency FB"/>
          <w:bCs/>
          <w:iCs/>
          <w:sz w:val="22"/>
          <w:szCs w:val="22"/>
        </w:rPr>
        <w:t xml:space="preserve">Fica o presente contrato vinculado ao </w:t>
      </w:r>
      <w:r w:rsidR="00792D9B">
        <w:rPr>
          <w:rFonts w:ascii="Agency FB" w:hAnsi="Agency FB"/>
          <w:bCs/>
          <w:iCs/>
          <w:sz w:val="22"/>
          <w:szCs w:val="22"/>
        </w:rPr>
        <w:t xml:space="preserve">termo de referência anexo 1 e ao </w:t>
      </w:r>
      <w:r w:rsidRPr="004745A9">
        <w:rPr>
          <w:rFonts w:ascii="Agency FB" w:hAnsi="Agency FB"/>
          <w:bCs/>
          <w:iCs/>
          <w:sz w:val="22"/>
          <w:szCs w:val="22"/>
        </w:rPr>
        <w:t>edit</w:t>
      </w:r>
      <w:r w:rsidR="00A038C8">
        <w:rPr>
          <w:rFonts w:ascii="Agency FB" w:hAnsi="Agency FB"/>
          <w:bCs/>
          <w:iCs/>
          <w:sz w:val="22"/>
          <w:szCs w:val="22"/>
        </w:rPr>
        <w:t xml:space="preserve">al Pregão Eletrônico </w:t>
      </w:r>
      <w:r w:rsidR="005C0CF4">
        <w:rPr>
          <w:rFonts w:ascii="Agency FB" w:hAnsi="Agency FB"/>
          <w:bCs/>
          <w:iCs/>
          <w:sz w:val="22"/>
          <w:szCs w:val="22"/>
        </w:rPr>
        <w:t xml:space="preserve"> nº </w:t>
      </w:r>
      <w:r w:rsidR="00A038C8">
        <w:rPr>
          <w:rFonts w:ascii="Agency FB" w:hAnsi="Agency FB"/>
          <w:bCs/>
          <w:iCs/>
          <w:sz w:val="22"/>
          <w:szCs w:val="22"/>
        </w:rPr>
        <w:t>069</w:t>
      </w:r>
      <w:r w:rsidRPr="004745A9">
        <w:rPr>
          <w:rFonts w:ascii="Agency FB" w:hAnsi="Agency FB"/>
          <w:bCs/>
          <w:iCs/>
          <w:sz w:val="22"/>
          <w:szCs w:val="22"/>
        </w:rPr>
        <w:t xml:space="preserve">/2018, a proposta constante no Processo Licitatório nº </w:t>
      </w:r>
      <w:r w:rsidR="00792D9B">
        <w:rPr>
          <w:rFonts w:ascii="Agency FB" w:hAnsi="Agency FB"/>
          <w:bCs/>
          <w:iCs/>
          <w:sz w:val="22"/>
          <w:szCs w:val="22"/>
        </w:rPr>
        <w:t>825</w:t>
      </w:r>
      <w:r w:rsidRPr="004745A9">
        <w:rPr>
          <w:rFonts w:ascii="Agency FB" w:hAnsi="Agency FB"/>
          <w:bCs/>
          <w:iCs/>
          <w:sz w:val="22"/>
          <w:szCs w:val="22"/>
        </w:rPr>
        <w:t>/2018, e as disposições da Lei Federal nº 8.666/93 e alterações.</w:t>
      </w:r>
      <w:r w:rsidR="00792D9B">
        <w:rPr>
          <w:rFonts w:ascii="Agency FB" w:hAnsi="Agency FB"/>
          <w:bCs/>
          <w:iCs/>
          <w:sz w:val="22"/>
          <w:szCs w:val="22"/>
        </w:rPr>
        <w:t xml:space="preserve"> </w:t>
      </w:r>
    </w:p>
    <w:p w:rsidR="004745A9" w:rsidRPr="004745A9" w:rsidRDefault="004745A9" w:rsidP="004745A9">
      <w:pPr>
        <w:jc w:val="both"/>
        <w:rPr>
          <w:rFonts w:ascii="Agency FB" w:hAnsi="Agency FB"/>
          <w:b/>
          <w:bCs/>
          <w:iCs/>
          <w:sz w:val="22"/>
          <w:szCs w:val="22"/>
        </w:rPr>
      </w:pPr>
    </w:p>
    <w:p w:rsidR="004745A9" w:rsidRPr="004745A9" w:rsidRDefault="004745A9" w:rsidP="004745A9">
      <w:pPr>
        <w:jc w:val="both"/>
        <w:rPr>
          <w:rFonts w:ascii="Agency FB" w:hAnsi="Agency FB"/>
          <w:b/>
          <w:bCs/>
          <w:iCs/>
          <w:sz w:val="22"/>
          <w:szCs w:val="22"/>
        </w:rPr>
      </w:pPr>
    </w:p>
    <w:p w:rsidR="004745A9" w:rsidRPr="004745A9" w:rsidRDefault="004745A9" w:rsidP="004745A9">
      <w:pPr>
        <w:jc w:val="both"/>
        <w:rPr>
          <w:rFonts w:ascii="Agency FB" w:hAnsi="Agency FB"/>
          <w:b/>
          <w:bCs/>
          <w:iCs/>
          <w:sz w:val="22"/>
          <w:szCs w:val="22"/>
        </w:rPr>
      </w:pPr>
      <w:r w:rsidRPr="004745A9">
        <w:rPr>
          <w:rFonts w:ascii="Agency FB" w:hAnsi="Agency FB"/>
          <w:b/>
          <w:bCs/>
          <w:iCs/>
          <w:sz w:val="22"/>
          <w:szCs w:val="22"/>
        </w:rPr>
        <w:lastRenderedPageBreak/>
        <w:t>DOS TRIBUTOS E DAS DESPESAS:</w:t>
      </w:r>
    </w:p>
    <w:p w:rsidR="004745A9" w:rsidRPr="004745A9" w:rsidRDefault="004745A9" w:rsidP="004745A9">
      <w:pPr>
        <w:jc w:val="both"/>
        <w:rPr>
          <w:rFonts w:ascii="Agency FB" w:hAnsi="Agency FB"/>
          <w:bCs/>
          <w:iCs/>
          <w:sz w:val="22"/>
          <w:szCs w:val="22"/>
        </w:rPr>
      </w:pPr>
      <w:r w:rsidRPr="004745A9">
        <w:rPr>
          <w:rFonts w:ascii="Agency FB" w:hAnsi="Agency FB"/>
          <w:b/>
          <w:bCs/>
          <w:iCs/>
          <w:sz w:val="22"/>
          <w:szCs w:val="22"/>
        </w:rPr>
        <w:t>Cláusula Décima Sexta</w:t>
      </w:r>
      <w:r w:rsidRPr="004745A9">
        <w:rPr>
          <w:rFonts w:ascii="Agency FB" w:hAnsi="Agency FB"/>
          <w:bCs/>
          <w:iCs/>
          <w:sz w:val="22"/>
          <w:szCs w:val="22"/>
        </w:rPr>
        <w:t xml:space="preserve"> - Constituirá encargo exclusivo da contratada o pagamento de tributos, tarifas, e demais despesas decorrentes deste contrato e do fornecimento de seu objeto.</w:t>
      </w:r>
    </w:p>
    <w:p w:rsidR="004745A9" w:rsidRPr="004745A9" w:rsidRDefault="004745A9" w:rsidP="004745A9">
      <w:pPr>
        <w:jc w:val="both"/>
        <w:rPr>
          <w:rFonts w:ascii="Agency FB" w:hAnsi="Agency FB"/>
          <w:b/>
          <w:bCs/>
          <w:iCs/>
          <w:sz w:val="22"/>
          <w:szCs w:val="22"/>
        </w:rPr>
      </w:pPr>
    </w:p>
    <w:p w:rsidR="004745A9" w:rsidRPr="004745A9" w:rsidRDefault="004745A9" w:rsidP="004745A9">
      <w:pPr>
        <w:jc w:val="both"/>
        <w:rPr>
          <w:rFonts w:ascii="Agency FB" w:hAnsi="Agency FB"/>
          <w:b/>
          <w:bCs/>
          <w:iCs/>
          <w:sz w:val="22"/>
          <w:szCs w:val="22"/>
        </w:rPr>
      </w:pPr>
      <w:r w:rsidRPr="004745A9">
        <w:rPr>
          <w:rFonts w:ascii="Agency FB" w:hAnsi="Agency FB"/>
          <w:b/>
          <w:bCs/>
          <w:iCs/>
          <w:sz w:val="22"/>
          <w:szCs w:val="22"/>
        </w:rPr>
        <w:t>DO FORO:</w:t>
      </w:r>
    </w:p>
    <w:p w:rsidR="004745A9" w:rsidRPr="004745A9" w:rsidRDefault="004745A9" w:rsidP="004745A9">
      <w:pPr>
        <w:jc w:val="both"/>
        <w:rPr>
          <w:rFonts w:ascii="Agency FB" w:hAnsi="Agency FB"/>
          <w:bCs/>
          <w:iCs/>
          <w:sz w:val="22"/>
          <w:szCs w:val="22"/>
        </w:rPr>
      </w:pPr>
      <w:r w:rsidRPr="004745A9">
        <w:rPr>
          <w:rFonts w:ascii="Agency FB" w:hAnsi="Agency FB"/>
          <w:b/>
          <w:bCs/>
          <w:iCs/>
          <w:sz w:val="22"/>
          <w:szCs w:val="22"/>
        </w:rPr>
        <w:t>Cláusula Décima SÉTIMA</w:t>
      </w:r>
      <w:r w:rsidRPr="004745A9">
        <w:rPr>
          <w:rFonts w:ascii="Agency FB" w:hAnsi="Agency FB"/>
          <w:bCs/>
          <w:iCs/>
          <w:sz w:val="22"/>
          <w:szCs w:val="22"/>
        </w:rPr>
        <w:t xml:space="preserve"> - As partes elegem o Foro da Comarca de Jaru/RO como o único competente para dirimir as controvérsias oriundas da interpretação das cláusulas do presente CONTRATO, com renúncia expressa a qualquer outro, por mais privilegiado que seja. E, por estarem assim justos e contratados, firmam o presente instrumento em duas vias de igual teor e forma, para um mesmo e desejado efeito jurídico, na presença de duas testemunhas instrumentárias:</w:t>
      </w:r>
    </w:p>
    <w:p w:rsidR="004745A9" w:rsidRPr="004745A9" w:rsidRDefault="004745A9" w:rsidP="004745A9">
      <w:pPr>
        <w:jc w:val="both"/>
        <w:rPr>
          <w:rFonts w:ascii="Agency FB" w:hAnsi="Agency FB"/>
          <w:bCs/>
          <w:iCs/>
          <w:sz w:val="22"/>
          <w:szCs w:val="22"/>
        </w:rPr>
      </w:pPr>
    </w:p>
    <w:p w:rsidR="004745A9" w:rsidRPr="004745A9" w:rsidRDefault="004745A9" w:rsidP="004745A9">
      <w:pPr>
        <w:jc w:val="both"/>
        <w:rPr>
          <w:rFonts w:ascii="Agency FB" w:hAnsi="Agency FB"/>
          <w:bCs/>
          <w:iCs/>
          <w:sz w:val="22"/>
          <w:szCs w:val="22"/>
        </w:rPr>
      </w:pPr>
      <w:r w:rsidRPr="004745A9">
        <w:rPr>
          <w:rFonts w:ascii="Agency FB" w:hAnsi="Agency FB"/>
          <w:bCs/>
          <w:iCs/>
          <w:sz w:val="22"/>
          <w:szCs w:val="22"/>
        </w:rPr>
        <w:t xml:space="preserve">PREFEITURA MUNICIPAL DE THEOBROMA/RO, em __ de ____ </w:t>
      </w:r>
      <w:proofErr w:type="spellStart"/>
      <w:r w:rsidRPr="004745A9">
        <w:rPr>
          <w:rFonts w:ascii="Agency FB" w:hAnsi="Agency FB"/>
          <w:bCs/>
          <w:iCs/>
          <w:sz w:val="22"/>
          <w:szCs w:val="22"/>
        </w:rPr>
        <w:t>de</w:t>
      </w:r>
      <w:proofErr w:type="spellEnd"/>
      <w:r w:rsidRPr="004745A9">
        <w:rPr>
          <w:rFonts w:ascii="Agency FB" w:hAnsi="Agency FB"/>
          <w:bCs/>
          <w:iCs/>
          <w:sz w:val="22"/>
          <w:szCs w:val="22"/>
        </w:rPr>
        <w:t xml:space="preserve"> 2018</w:t>
      </w:r>
    </w:p>
    <w:p w:rsidR="004745A9" w:rsidRPr="004745A9" w:rsidRDefault="004745A9" w:rsidP="004745A9">
      <w:pPr>
        <w:jc w:val="both"/>
        <w:rPr>
          <w:rFonts w:ascii="Agency FB" w:hAnsi="Agency FB"/>
          <w:bCs/>
          <w:iCs/>
          <w:sz w:val="22"/>
          <w:szCs w:val="22"/>
        </w:rPr>
      </w:pPr>
      <w:r w:rsidRPr="004745A9">
        <w:rPr>
          <w:rFonts w:ascii="Agency FB" w:hAnsi="Agency FB"/>
          <w:bCs/>
          <w:iCs/>
          <w:sz w:val="22"/>
          <w:szCs w:val="22"/>
        </w:rPr>
        <w:t xml:space="preserve">       _______________________________                                                                   ____________________</w:t>
      </w:r>
    </w:p>
    <w:p w:rsidR="004745A9" w:rsidRPr="004745A9" w:rsidRDefault="004745A9" w:rsidP="004745A9">
      <w:pPr>
        <w:jc w:val="both"/>
        <w:rPr>
          <w:rFonts w:ascii="Agency FB" w:hAnsi="Agency FB"/>
          <w:bCs/>
          <w:iCs/>
          <w:sz w:val="22"/>
          <w:szCs w:val="22"/>
          <w:lang w:val="pt-PT"/>
        </w:rPr>
      </w:pPr>
      <w:r w:rsidRPr="004745A9">
        <w:rPr>
          <w:rFonts w:ascii="Agency FB" w:hAnsi="Agency FB"/>
          <w:bCs/>
          <w:iCs/>
          <w:sz w:val="22"/>
          <w:szCs w:val="22"/>
          <w:lang w:val="pt-PT"/>
        </w:rPr>
        <w:t xml:space="preserve">              </w:t>
      </w:r>
      <w:r w:rsidR="00B255DC">
        <w:rPr>
          <w:rFonts w:ascii="Agency FB" w:hAnsi="Agency FB"/>
          <w:bCs/>
          <w:iCs/>
          <w:sz w:val="22"/>
          <w:szCs w:val="22"/>
          <w:lang w:val="pt-PT"/>
        </w:rPr>
        <w:t>SEMECE</w:t>
      </w:r>
      <w:r w:rsidRPr="004745A9">
        <w:rPr>
          <w:rFonts w:ascii="Agency FB" w:hAnsi="Agency FB"/>
          <w:bCs/>
          <w:iCs/>
          <w:sz w:val="22"/>
          <w:szCs w:val="22"/>
          <w:lang w:val="pt-PT"/>
        </w:rPr>
        <w:t xml:space="preserve">                 </w:t>
      </w:r>
      <w:r w:rsidRPr="004745A9">
        <w:rPr>
          <w:rFonts w:ascii="Agency FB" w:hAnsi="Agency FB"/>
          <w:bCs/>
          <w:iCs/>
          <w:sz w:val="22"/>
          <w:szCs w:val="22"/>
          <w:lang w:val="pt-PT"/>
        </w:rPr>
        <w:tab/>
      </w:r>
      <w:r w:rsidRPr="004745A9">
        <w:rPr>
          <w:rFonts w:ascii="Agency FB" w:hAnsi="Agency FB"/>
          <w:bCs/>
          <w:iCs/>
          <w:sz w:val="22"/>
          <w:szCs w:val="22"/>
          <w:lang w:val="pt-PT"/>
        </w:rPr>
        <w:tab/>
        <w:t xml:space="preserve">                  </w:t>
      </w:r>
      <w:r>
        <w:rPr>
          <w:rFonts w:ascii="Agency FB" w:hAnsi="Agency FB"/>
          <w:bCs/>
          <w:iCs/>
          <w:sz w:val="22"/>
          <w:szCs w:val="22"/>
          <w:lang w:val="pt-PT"/>
        </w:rPr>
        <w:t xml:space="preserve">      </w:t>
      </w:r>
      <w:r w:rsidRPr="004745A9">
        <w:rPr>
          <w:rFonts w:ascii="Agency FB" w:hAnsi="Agency FB"/>
          <w:bCs/>
          <w:iCs/>
          <w:sz w:val="22"/>
          <w:szCs w:val="22"/>
          <w:lang w:val="pt-PT"/>
        </w:rPr>
        <w:t xml:space="preserve"> </w:t>
      </w:r>
      <w:r w:rsidR="00B255DC">
        <w:rPr>
          <w:rFonts w:ascii="Agency FB" w:hAnsi="Agency FB"/>
          <w:bCs/>
          <w:iCs/>
          <w:sz w:val="22"/>
          <w:szCs w:val="22"/>
          <w:lang w:val="pt-PT"/>
        </w:rPr>
        <w:t xml:space="preserve">                                                    </w:t>
      </w:r>
      <w:r w:rsidRPr="004745A9">
        <w:rPr>
          <w:rFonts w:ascii="Agency FB" w:hAnsi="Agency FB"/>
          <w:bCs/>
          <w:iCs/>
          <w:sz w:val="22"/>
          <w:szCs w:val="22"/>
          <w:lang w:val="pt-PT"/>
        </w:rPr>
        <w:t xml:space="preserve"> CONTRATADA</w:t>
      </w:r>
    </w:p>
    <w:p w:rsidR="004745A9" w:rsidRPr="004745A9" w:rsidRDefault="004745A9" w:rsidP="004745A9">
      <w:pPr>
        <w:jc w:val="both"/>
        <w:rPr>
          <w:rFonts w:ascii="Agency FB" w:hAnsi="Agency FB"/>
          <w:b/>
          <w:bCs/>
          <w:iCs/>
          <w:sz w:val="22"/>
          <w:szCs w:val="22"/>
        </w:rPr>
      </w:pPr>
    </w:p>
    <w:p w:rsidR="004745A9" w:rsidRPr="004745A9" w:rsidRDefault="004745A9" w:rsidP="004745A9">
      <w:pPr>
        <w:jc w:val="both"/>
        <w:rPr>
          <w:rFonts w:ascii="Agency FB" w:hAnsi="Agency FB"/>
          <w:b/>
          <w:bCs/>
          <w:iCs/>
          <w:sz w:val="22"/>
          <w:szCs w:val="22"/>
        </w:rPr>
      </w:pPr>
      <w:r w:rsidRPr="004745A9">
        <w:rPr>
          <w:rFonts w:ascii="Agency FB" w:hAnsi="Agency FB"/>
          <w:b/>
          <w:bCs/>
          <w:iCs/>
          <w:sz w:val="22"/>
          <w:szCs w:val="22"/>
        </w:rPr>
        <w:t>___________________</w:t>
      </w:r>
    </w:p>
    <w:p w:rsidR="004745A9" w:rsidRPr="004745A9" w:rsidRDefault="004745A9" w:rsidP="004745A9">
      <w:pPr>
        <w:jc w:val="both"/>
        <w:rPr>
          <w:rFonts w:ascii="Agency FB" w:hAnsi="Agency FB"/>
          <w:bCs/>
          <w:iCs/>
          <w:sz w:val="22"/>
          <w:szCs w:val="22"/>
        </w:rPr>
      </w:pPr>
      <w:r w:rsidRPr="004745A9">
        <w:rPr>
          <w:rFonts w:ascii="Agency FB" w:hAnsi="Agency FB"/>
          <w:bCs/>
          <w:iCs/>
          <w:sz w:val="22"/>
          <w:szCs w:val="22"/>
        </w:rPr>
        <w:t>TESTEMUNHAS</w:t>
      </w:r>
    </w:p>
    <w:p w:rsidR="004745A9" w:rsidRPr="004745A9" w:rsidRDefault="004745A9" w:rsidP="004745A9">
      <w:pPr>
        <w:jc w:val="both"/>
        <w:rPr>
          <w:rFonts w:ascii="Agency FB" w:hAnsi="Agency FB"/>
          <w:bCs/>
          <w:iCs/>
          <w:sz w:val="22"/>
          <w:szCs w:val="22"/>
        </w:rPr>
      </w:pPr>
      <w:r w:rsidRPr="004745A9">
        <w:rPr>
          <w:rFonts w:ascii="Agency FB" w:hAnsi="Agency FB"/>
          <w:bCs/>
          <w:iCs/>
          <w:sz w:val="22"/>
          <w:szCs w:val="22"/>
        </w:rPr>
        <w:t>_______________________                          ___________________</w:t>
      </w:r>
    </w:p>
    <w:p w:rsidR="004745A9" w:rsidRPr="004745A9" w:rsidRDefault="004745A9" w:rsidP="004745A9">
      <w:pPr>
        <w:jc w:val="both"/>
        <w:rPr>
          <w:rFonts w:ascii="Agency FB" w:hAnsi="Agency FB"/>
          <w:bCs/>
          <w:iCs/>
          <w:sz w:val="22"/>
          <w:szCs w:val="22"/>
        </w:rPr>
      </w:pPr>
      <w:r w:rsidRPr="004745A9">
        <w:rPr>
          <w:rFonts w:ascii="Agency FB" w:hAnsi="Agency FB"/>
          <w:bCs/>
          <w:iCs/>
          <w:sz w:val="22"/>
          <w:szCs w:val="22"/>
        </w:rPr>
        <w:t>NOME.:                                                          NOME.:</w:t>
      </w:r>
    </w:p>
    <w:p w:rsidR="004745A9" w:rsidRPr="004745A9" w:rsidRDefault="004745A9" w:rsidP="004745A9">
      <w:pPr>
        <w:jc w:val="both"/>
        <w:rPr>
          <w:rFonts w:ascii="Agency FB" w:hAnsi="Agency FB"/>
          <w:bCs/>
          <w:iCs/>
          <w:sz w:val="22"/>
          <w:szCs w:val="22"/>
        </w:rPr>
      </w:pPr>
      <w:r w:rsidRPr="004745A9">
        <w:rPr>
          <w:rFonts w:ascii="Agency FB" w:hAnsi="Agency FB"/>
          <w:bCs/>
          <w:iCs/>
          <w:sz w:val="22"/>
          <w:szCs w:val="22"/>
        </w:rPr>
        <w:t>CPF.:                                                              CPF.</w:t>
      </w:r>
    </w:p>
    <w:p w:rsidR="007E7BAE" w:rsidRDefault="007E7BAE" w:rsidP="004C0610">
      <w:pPr>
        <w:jc w:val="both"/>
      </w:pPr>
    </w:p>
    <w:p w:rsidR="00792D9B" w:rsidRDefault="00792D9B" w:rsidP="004C0610">
      <w:pPr>
        <w:jc w:val="both"/>
      </w:pPr>
    </w:p>
    <w:p w:rsidR="00792D9B" w:rsidRDefault="00792D9B" w:rsidP="004C0610">
      <w:pPr>
        <w:jc w:val="both"/>
      </w:pPr>
    </w:p>
    <w:p w:rsidR="00792D9B" w:rsidRDefault="00792D9B" w:rsidP="004C0610">
      <w:pPr>
        <w:jc w:val="both"/>
      </w:pPr>
    </w:p>
    <w:p w:rsidR="00792D9B" w:rsidRDefault="00792D9B" w:rsidP="004C0610">
      <w:pPr>
        <w:jc w:val="both"/>
      </w:pPr>
    </w:p>
    <w:p w:rsidR="00792D9B" w:rsidRDefault="00792D9B" w:rsidP="004C0610">
      <w:pPr>
        <w:jc w:val="both"/>
      </w:pPr>
    </w:p>
    <w:p w:rsidR="00792D9B" w:rsidRDefault="00792D9B" w:rsidP="004C0610">
      <w:pPr>
        <w:jc w:val="both"/>
      </w:pPr>
    </w:p>
    <w:p w:rsidR="00792D9B" w:rsidRDefault="00792D9B" w:rsidP="004C0610">
      <w:pPr>
        <w:jc w:val="both"/>
      </w:pPr>
    </w:p>
    <w:p w:rsidR="00792D9B" w:rsidRDefault="00792D9B" w:rsidP="004C0610">
      <w:pPr>
        <w:jc w:val="both"/>
      </w:pPr>
    </w:p>
    <w:p w:rsidR="00792D9B" w:rsidRDefault="00792D9B" w:rsidP="004C0610">
      <w:pPr>
        <w:jc w:val="both"/>
      </w:pPr>
    </w:p>
    <w:p w:rsidR="00792D9B" w:rsidRDefault="00792D9B" w:rsidP="004C0610">
      <w:pPr>
        <w:jc w:val="both"/>
      </w:pPr>
    </w:p>
    <w:p w:rsidR="00792D9B" w:rsidRDefault="00792D9B" w:rsidP="004C0610">
      <w:pPr>
        <w:jc w:val="both"/>
      </w:pPr>
    </w:p>
    <w:p w:rsidR="00792D9B" w:rsidRDefault="00792D9B" w:rsidP="004C0610">
      <w:pPr>
        <w:jc w:val="both"/>
      </w:pPr>
    </w:p>
    <w:p w:rsidR="00792D9B" w:rsidRDefault="00792D9B" w:rsidP="004C0610">
      <w:pPr>
        <w:jc w:val="both"/>
      </w:pPr>
    </w:p>
    <w:p w:rsidR="00792D9B" w:rsidRDefault="00792D9B" w:rsidP="004C0610">
      <w:pPr>
        <w:jc w:val="both"/>
      </w:pPr>
    </w:p>
    <w:p w:rsidR="00792D9B" w:rsidRDefault="00792D9B" w:rsidP="004C0610">
      <w:pPr>
        <w:jc w:val="both"/>
      </w:pPr>
    </w:p>
    <w:p w:rsidR="00792D9B" w:rsidRDefault="00792D9B" w:rsidP="004C0610">
      <w:pPr>
        <w:jc w:val="both"/>
      </w:pPr>
    </w:p>
    <w:p w:rsidR="00792D9B" w:rsidRDefault="00792D9B" w:rsidP="004C0610">
      <w:pPr>
        <w:jc w:val="both"/>
      </w:pPr>
    </w:p>
    <w:p w:rsidR="00792D9B" w:rsidRDefault="00792D9B" w:rsidP="004C0610">
      <w:pPr>
        <w:jc w:val="both"/>
      </w:pPr>
    </w:p>
    <w:p w:rsidR="00792D9B" w:rsidRDefault="00792D9B" w:rsidP="004C0610">
      <w:pPr>
        <w:jc w:val="both"/>
      </w:pPr>
    </w:p>
    <w:p w:rsidR="00792D9B" w:rsidRDefault="00792D9B" w:rsidP="004C0610">
      <w:pPr>
        <w:jc w:val="both"/>
      </w:pPr>
    </w:p>
    <w:p w:rsidR="00792D9B" w:rsidRDefault="00792D9B" w:rsidP="004C0610">
      <w:pPr>
        <w:jc w:val="both"/>
      </w:pPr>
    </w:p>
    <w:p w:rsidR="00792D9B" w:rsidRDefault="00792D9B" w:rsidP="004C0610">
      <w:pPr>
        <w:jc w:val="both"/>
      </w:pPr>
    </w:p>
    <w:p w:rsidR="00792D9B" w:rsidRDefault="00792D9B" w:rsidP="004C0610">
      <w:pPr>
        <w:jc w:val="both"/>
      </w:pPr>
    </w:p>
    <w:p w:rsidR="00792D9B" w:rsidRDefault="00792D9B" w:rsidP="004C0610">
      <w:pPr>
        <w:jc w:val="both"/>
      </w:pPr>
    </w:p>
    <w:p w:rsidR="00792D9B" w:rsidRDefault="00792D9B" w:rsidP="004C0610">
      <w:pPr>
        <w:jc w:val="both"/>
      </w:pPr>
    </w:p>
    <w:p w:rsidR="00792D9B" w:rsidRDefault="00792D9B" w:rsidP="004C0610">
      <w:pPr>
        <w:jc w:val="both"/>
      </w:pPr>
    </w:p>
    <w:p w:rsidR="00792D9B" w:rsidRDefault="00792D9B" w:rsidP="004C0610">
      <w:pPr>
        <w:jc w:val="both"/>
      </w:pPr>
    </w:p>
    <w:p w:rsidR="00792D9B" w:rsidRDefault="00792D9B" w:rsidP="004C0610">
      <w:pPr>
        <w:jc w:val="both"/>
      </w:pPr>
    </w:p>
    <w:p w:rsidR="00792D9B" w:rsidRDefault="00792D9B" w:rsidP="004C0610">
      <w:pPr>
        <w:jc w:val="both"/>
      </w:pPr>
    </w:p>
    <w:p w:rsidR="00792D9B" w:rsidRDefault="00792D9B" w:rsidP="004C0610">
      <w:pPr>
        <w:jc w:val="both"/>
      </w:pPr>
    </w:p>
    <w:p w:rsidR="00792D9B" w:rsidRDefault="00792D9B" w:rsidP="004C0610">
      <w:pPr>
        <w:jc w:val="both"/>
      </w:pPr>
    </w:p>
    <w:p w:rsidR="00792D9B" w:rsidRDefault="00792D9B" w:rsidP="004C0610">
      <w:pPr>
        <w:jc w:val="both"/>
      </w:pPr>
    </w:p>
    <w:p w:rsidR="007D5D07" w:rsidRPr="009F0514" w:rsidRDefault="007D5D07" w:rsidP="00986E77">
      <w:pPr>
        <w:jc w:val="both"/>
      </w:pPr>
    </w:p>
    <w:p w:rsidR="00037A53" w:rsidRPr="009F0514" w:rsidRDefault="00325860" w:rsidP="001D74D4">
      <w:pPr>
        <w:pBdr>
          <w:top w:val="single" w:sz="4" w:space="1" w:color="auto"/>
          <w:left w:val="single" w:sz="4" w:space="4" w:color="auto"/>
          <w:bottom w:val="single" w:sz="4" w:space="1" w:color="auto"/>
          <w:right w:val="single" w:sz="4" w:space="4" w:color="auto"/>
        </w:pBdr>
        <w:shd w:val="clear" w:color="auto" w:fill="E6E6E6"/>
        <w:spacing w:line="300" w:lineRule="atLeast"/>
        <w:jc w:val="center"/>
        <w:rPr>
          <w:b/>
        </w:rPr>
      </w:pPr>
      <w:r w:rsidRPr="009F0514">
        <w:rPr>
          <w:b/>
        </w:rPr>
        <w:t>ANEXO 0</w:t>
      </w:r>
      <w:r w:rsidR="00792D9B">
        <w:rPr>
          <w:b/>
        </w:rPr>
        <w:t>6</w:t>
      </w:r>
      <w:r w:rsidRPr="009F0514">
        <w:rPr>
          <w:b/>
        </w:rPr>
        <w:t xml:space="preserve"> –</w:t>
      </w:r>
    </w:p>
    <w:p w:rsidR="001D74D4" w:rsidRPr="00DC2DB7" w:rsidRDefault="001D74D4" w:rsidP="001D74D4">
      <w:pPr>
        <w:overflowPunct w:val="0"/>
        <w:autoSpaceDE w:val="0"/>
        <w:autoSpaceDN w:val="0"/>
        <w:adjustRightInd w:val="0"/>
        <w:spacing w:before="100" w:beforeAutospacing="1" w:after="100" w:afterAutospacing="1"/>
        <w:jc w:val="both"/>
        <w:textAlignment w:val="baseline"/>
        <w:rPr>
          <w:rFonts w:ascii="Arial" w:hAnsi="Arial" w:cs="Arial"/>
        </w:rPr>
      </w:pPr>
    </w:p>
    <w:tbl>
      <w:tblPr>
        <w:tblW w:w="893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30"/>
      </w:tblGrid>
      <w:tr w:rsidR="001D74D4" w:rsidRPr="00DC2DB7" w:rsidTr="00A52C9E">
        <w:trPr>
          <w:trHeight w:val="332"/>
        </w:trPr>
        <w:tc>
          <w:tcPr>
            <w:tcW w:w="8930" w:type="dxa"/>
            <w:shd w:val="clear" w:color="auto" w:fill="C0C0C0"/>
          </w:tcPr>
          <w:p w:rsidR="001D74D4" w:rsidRPr="00DC2DB7" w:rsidRDefault="001D74D4" w:rsidP="00A52C9E">
            <w:pPr>
              <w:overflowPunct w:val="0"/>
              <w:autoSpaceDE w:val="0"/>
              <w:autoSpaceDN w:val="0"/>
              <w:adjustRightInd w:val="0"/>
              <w:spacing w:before="100" w:beforeAutospacing="1" w:after="100" w:afterAutospacing="1"/>
              <w:jc w:val="center"/>
              <w:textAlignment w:val="baseline"/>
              <w:rPr>
                <w:rFonts w:ascii="Arial" w:hAnsi="Arial" w:cs="Arial"/>
                <w:b/>
                <w:color w:val="000000"/>
              </w:rPr>
            </w:pPr>
            <w:r w:rsidRPr="00DC2DB7">
              <w:rPr>
                <w:rFonts w:ascii="Arial" w:hAnsi="Arial" w:cs="Arial"/>
                <w:b/>
                <w:color w:val="000000"/>
              </w:rPr>
              <w:t>Ficha Técnica Descritiva do Objeto</w:t>
            </w:r>
          </w:p>
        </w:tc>
      </w:tr>
      <w:tr w:rsidR="001D74D4" w:rsidRPr="00DC2DB7" w:rsidTr="00A52C9E">
        <w:trPr>
          <w:trHeight w:val="517"/>
        </w:trPr>
        <w:tc>
          <w:tcPr>
            <w:tcW w:w="8930" w:type="dxa"/>
          </w:tcPr>
          <w:p w:rsidR="001D74D4" w:rsidRPr="00DC2DB7" w:rsidRDefault="001D74D4" w:rsidP="00A52C9E">
            <w:pPr>
              <w:overflowPunct w:val="0"/>
              <w:autoSpaceDE w:val="0"/>
              <w:autoSpaceDN w:val="0"/>
              <w:adjustRightInd w:val="0"/>
              <w:spacing w:before="100" w:beforeAutospacing="1" w:after="100" w:afterAutospacing="1"/>
              <w:textAlignment w:val="baseline"/>
              <w:rPr>
                <w:rFonts w:ascii="Arial" w:hAnsi="Arial" w:cs="Arial"/>
              </w:rPr>
            </w:pPr>
            <w:r w:rsidRPr="00DC2DB7">
              <w:rPr>
                <w:rFonts w:ascii="Arial" w:hAnsi="Arial" w:cs="Arial"/>
              </w:rPr>
              <w:t xml:space="preserve">Número do edital: </w:t>
            </w:r>
          </w:p>
        </w:tc>
      </w:tr>
      <w:tr w:rsidR="001D74D4" w:rsidRPr="00DC2DB7" w:rsidTr="00A52C9E">
        <w:trPr>
          <w:trHeight w:val="525"/>
        </w:trPr>
        <w:tc>
          <w:tcPr>
            <w:tcW w:w="8930" w:type="dxa"/>
          </w:tcPr>
          <w:p w:rsidR="001D74D4" w:rsidRPr="00DC2DB7" w:rsidRDefault="001D74D4" w:rsidP="00A52C9E">
            <w:pPr>
              <w:overflowPunct w:val="0"/>
              <w:autoSpaceDE w:val="0"/>
              <w:autoSpaceDN w:val="0"/>
              <w:adjustRightInd w:val="0"/>
              <w:spacing w:before="100" w:beforeAutospacing="1" w:after="100" w:afterAutospacing="1"/>
              <w:textAlignment w:val="baseline"/>
              <w:rPr>
                <w:rFonts w:ascii="Arial" w:hAnsi="Arial" w:cs="Arial"/>
              </w:rPr>
            </w:pPr>
            <w:r w:rsidRPr="00DC2DB7">
              <w:rPr>
                <w:rFonts w:ascii="Arial" w:hAnsi="Arial" w:cs="Arial"/>
              </w:rPr>
              <w:t>Órgão comprador:</w:t>
            </w:r>
          </w:p>
        </w:tc>
      </w:tr>
      <w:tr w:rsidR="001D74D4" w:rsidRPr="00DC2DB7" w:rsidTr="00A52C9E">
        <w:trPr>
          <w:trHeight w:val="568"/>
        </w:trPr>
        <w:tc>
          <w:tcPr>
            <w:tcW w:w="8930" w:type="dxa"/>
          </w:tcPr>
          <w:p w:rsidR="001D74D4" w:rsidRPr="00DC2DB7" w:rsidRDefault="001D74D4" w:rsidP="00A52C9E">
            <w:pPr>
              <w:overflowPunct w:val="0"/>
              <w:autoSpaceDE w:val="0"/>
              <w:autoSpaceDN w:val="0"/>
              <w:adjustRightInd w:val="0"/>
              <w:spacing w:before="100" w:beforeAutospacing="1" w:after="100" w:afterAutospacing="1"/>
              <w:textAlignment w:val="baseline"/>
              <w:rPr>
                <w:rFonts w:ascii="Arial" w:hAnsi="Arial" w:cs="Arial"/>
              </w:rPr>
            </w:pPr>
            <w:r w:rsidRPr="00DC2DB7">
              <w:rPr>
                <w:rFonts w:ascii="Arial" w:hAnsi="Arial" w:cs="Arial"/>
              </w:rPr>
              <w:t xml:space="preserve">Marca do produto: </w:t>
            </w:r>
          </w:p>
        </w:tc>
      </w:tr>
      <w:tr w:rsidR="001D74D4" w:rsidRPr="00DC2DB7" w:rsidTr="00A52C9E">
        <w:trPr>
          <w:trHeight w:val="597"/>
        </w:trPr>
        <w:tc>
          <w:tcPr>
            <w:tcW w:w="8930" w:type="dxa"/>
          </w:tcPr>
          <w:p w:rsidR="001D74D4" w:rsidRPr="00DC2DB7" w:rsidRDefault="001D74D4" w:rsidP="00A52C9E">
            <w:pPr>
              <w:overflowPunct w:val="0"/>
              <w:autoSpaceDE w:val="0"/>
              <w:autoSpaceDN w:val="0"/>
              <w:adjustRightInd w:val="0"/>
              <w:spacing w:before="100" w:beforeAutospacing="1" w:after="100" w:afterAutospacing="1"/>
              <w:textAlignment w:val="baseline"/>
              <w:rPr>
                <w:rFonts w:ascii="Arial" w:hAnsi="Arial" w:cs="Arial"/>
              </w:rPr>
            </w:pPr>
            <w:r w:rsidRPr="00DC2DB7">
              <w:rPr>
                <w:rFonts w:ascii="Arial" w:hAnsi="Arial" w:cs="Arial"/>
              </w:rPr>
              <w:t xml:space="preserve">Especificação do produto: </w:t>
            </w:r>
          </w:p>
        </w:tc>
      </w:tr>
      <w:tr w:rsidR="001D74D4" w:rsidRPr="00DC2DB7" w:rsidTr="00A52C9E">
        <w:trPr>
          <w:trHeight w:val="597"/>
        </w:trPr>
        <w:tc>
          <w:tcPr>
            <w:tcW w:w="8930" w:type="dxa"/>
          </w:tcPr>
          <w:p w:rsidR="001D74D4" w:rsidRPr="00DC2DB7" w:rsidRDefault="001D74D4" w:rsidP="00A52C9E">
            <w:pPr>
              <w:overflowPunct w:val="0"/>
              <w:autoSpaceDE w:val="0"/>
              <w:autoSpaceDN w:val="0"/>
              <w:adjustRightInd w:val="0"/>
              <w:spacing w:before="100" w:beforeAutospacing="1" w:after="100" w:afterAutospacing="1"/>
              <w:textAlignment w:val="baseline"/>
              <w:rPr>
                <w:rFonts w:ascii="Arial" w:hAnsi="Arial" w:cs="Arial"/>
              </w:rPr>
            </w:pPr>
            <w:r w:rsidRPr="00DC2DB7">
              <w:rPr>
                <w:rFonts w:ascii="Arial" w:hAnsi="Arial" w:cs="Arial"/>
              </w:rPr>
              <w:t xml:space="preserve">Número do Item </w:t>
            </w:r>
          </w:p>
        </w:tc>
      </w:tr>
      <w:tr w:rsidR="001D74D4" w:rsidRPr="00DC2DB7" w:rsidTr="00A52C9E">
        <w:trPr>
          <w:trHeight w:val="597"/>
        </w:trPr>
        <w:tc>
          <w:tcPr>
            <w:tcW w:w="8930" w:type="dxa"/>
          </w:tcPr>
          <w:p w:rsidR="001D74D4" w:rsidRPr="00DC2DB7" w:rsidRDefault="001D74D4" w:rsidP="00A52C9E">
            <w:pPr>
              <w:overflowPunct w:val="0"/>
              <w:autoSpaceDE w:val="0"/>
              <w:autoSpaceDN w:val="0"/>
              <w:adjustRightInd w:val="0"/>
              <w:spacing w:before="100" w:beforeAutospacing="1" w:after="100" w:afterAutospacing="1"/>
              <w:textAlignment w:val="baseline"/>
              <w:rPr>
                <w:rFonts w:ascii="Arial" w:hAnsi="Arial" w:cs="Arial"/>
              </w:rPr>
            </w:pPr>
            <w:r w:rsidRPr="00DC2DB7">
              <w:rPr>
                <w:rFonts w:ascii="Arial" w:hAnsi="Arial" w:cs="Arial"/>
              </w:rPr>
              <w:t>Preço unitário e total do Item</w:t>
            </w:r>
          </w:p>
        </w:tc>
      </w:tr>
      <w:tr w:rsidR="001D74D4" w:rsidRPr="00DC2DB7" w:rsidTr="00A52C9E">
        <w:trPr>
          <w:trHeight w:val="597"/>
        </w:trPr>
        <w:tc>
          <w:tcPr>
            <w:tcW w:w="8930" w:type="dxa"/>
          </w:tcPr>
          <w:p w:rsidR="001D74D4" w:rsidRPr="00DC2DB7" w:rsidRDefault="001D74D4" w:rsidP="00A52C9E">
            <w:pPr>
              <w:overflowPunct w:val="0"/>
              <w:autoSpaceDE w:val="0"/>
              <w:autoSpaceDN w:val="0"/>
              <w:adjustRightInd w:val="0"/>
              <w:spacing w:before="100" w:beforeAutospacing="1" w:after="100" w:afterAutospacing="1"/>
              <w:textAlignment w:val="baseline"/>
              <w:rPr>
                <w:rFonts w:ascii="Arial" w:hAnsi="Arial" w:cs="Arial"/>
              </w:rPr>
            </w:pPr>
            <w:r w:rsidRPr="00DC2DB7">
              <w:rPr>
                <w:rFonts w:ascii="Arial" w:hAnsi="Arial" w:cs="Arial"/>
              </w:rPr>
              <w:t>Valor total da Proposta</w:t>
            </w:r>
          </w:p>
        </w:tc>
      </w:tr>
      <w:tr w:rsidR="001D74D4" w:rsidRPr="00DC2DB7" w:rsidTr="00A52C9E">
        <w:trPr>
          <w:trHeight w:val="613"/>
        </w:trPr>
        <w:tc>
          <w:tcPr>
            <w:tcW w:w="8930" w:type="dxa"/>
          </w:tcPr>
          <w:p w:rsidR="001D74D4" w:rsidRPr="00DC2DB7" w:rsidRDefault="001D74D4" w:rsidP="00A52C9E">
            <w:pPr>
              <w:overflowPunct w:val="0"/>
              <w:autoSpaceDE w:val="0"/>
              <w:autoSpaceDN w:val="0"/>
              <w:adjustRightInd w:val="0"/>
              <w:spacing w:before="100" w:beforeAutospacing="1" w:after="100" w:afterAutospacing="1"/>
              <w:textAlignment w:val="baseline"/>
              <w:rPr>
                <w:rFonts w:ascii="Arial" w:hAnsi="Arial" w:cs="Arial"/>
              </w:rPr>
            </w:pPr>
            <w:r w:rsidRPr="00DC2DB7">
              <w:rPr>
                <w:rFonts w:ascii="Arial" w:hAnsi="Arial" w:cs="Arial"/>
              </w:rPr>
              <w:t>Prazo de validade da proposta (em dias, conforme estabelecido no edital):</w:t>
            </w:r>
          </w:p>
        </w:tc>
      </w:tr>
      <w:tr w:rsidR="001D74D4" w:rsidRPr="00DC2DB7" w:rsidTr="00A52C9E">
        <w:trPr>
          <w:trHeight w:val="592"/>
        </w:trPr>
        <w:tc>
          <w:tcPr>
            <w:tcW w:w="8930" w:type="dxa"/>
          </w:tcPr>
          <w:p w:rsidR="001D74D4" w:rsidRPr="00DC2DB7" w:rsidRDefault="001D74D4" w:rsidP="00A52C9E">
            <w:pPr>
              <w:overflowPunct w:val="0"/>
              <w:autoSpaceDE w:val="0"/>
              <w:autoSpaceDN w:val="0"/>
              <w:adjustRightInd w:val="0"/>
              <w:spacing w:before="100" w:beforeAutospacing="1" w:after="100" w:afterAutospacing="1"/>
              <w:textAlignment w:val="baseline"/>
              <w:rPr>
                <w:rFonts w:ascii="Arial" w:hAnsi="Arial" w:cs="Arial"/>
              </w:rPr>
            </w:pPr>
            <w:r w:rsidRPr="00DC2DB7">
              <w:rPr>
                <w:rFonts w:ascii="Arial" w:hAnsi="Arial" w:cs="Arial"/>
              </w:rPr>
              <w:t xml:space="preserve">Preço inicial para o item (em R$): </w:t>
            </w:r>
          </w:p>
        </w:tc>
      </w:tr>
      <w:tr w:rsidR="001D74D4" w:rsidRPr="00DC2DB7" w:rsidTr="00A52C9E">
        <w:trPr>
          <w:trHeight w:val="592"/>
        </w:trPr>
        <w:tc>
          <w:tcPr>
            <w:tcW w:w="8930" w:type="dxa"/>
          </w:tcPr>
          <w:p w:rsidR="001D74D4" w:rsidRPr="00DC2DB7" w:rsidRDefault="001D74D4" w:rsidP="00A52C9E">
            <w:pPr>
              <w:overflowPunct w:val="0"/>
              <w:autoSpaceDE w:val="0"/>
              <w:autoSpaceDN w:val="0"/>
              <w:adjustRightInd w:val="0"/>
              <w:spacing w:before="100" w:beforeAutospacing="1" w:after="100" w:afterAutospacing="1"/>
              <w:textAlignment w:val="baseline"/>
              <w:rPr>
                <w:rFonts w:ascii="Arial" w:hAnsi="Arial" w:cs="Arial"/>
              </w:rPr>
            </w:pPr>
            <w:r w:rsidRPr="00DC2DB7">
              <w:rPr>
                <w:rFonts w:ascii="Arial" w:hAnsi="Arial" w:cs="Arial"/>
              </w:rPr>
              <w:t>Prazo de Garantia</w:t>
            </w:r>
          </w:p>
        </w:tc>
      </w:tr>
      <w:tr w:rsidR="001D74D4" w:rsidRPr="00DC2DB7" w:rsidTr="00A52C9E">
        <w:trPr>
          <w:trHeight w:val="898"/>
        </w:trPr>
        <w:tc>
          <w:tcPr>
            <w:tcW w:w="8930" w:type="dxa"/>
            <w:tcBorders>
              <w:bottom w:val="single" w:sz="4" w:space="0" w:color="auto"/>
            </w:tcBorders>
          </w:tcPr>
          <w:p w:rsidR="001D74D4" w:rsidRPr="00DC2DB7" w:rsidRDefault="001D74D4" w:rsidP="00A52C9E">
            <w:pPr>
              <w:overflowPunct w:val="0"/>
              <w:autoSpaceDE w:val="0"/>
              <w:autoSpaceDN w:val="0"/>
              <w:adjustRightInd w:val="0"/>
              <w:spacing w:before="100" w:beforeAutospacing="1" w:after="100" w:afterAutospacing="1"/>
              <w:ind w:right="50"/>
              <w:jc w:val="both"/>
              <w:textAlignment w:val="baseline"/>
              <w:rPr>
                <w:rFonts w:ascii="Arial" w:hAnsi="Arial" w:cs="Arial"/>
              </w:rPr>
            </w:pPr>
            <w:r w:rsidRPr="00DC2DB7">
              <w:rPr>
                <w:rFonts w:ascii="Arial" w:hAnsi="Arial" w:cs="Arial"/>
              </w:rPr>
              <w:t xml:space="preserve">Declaramos, para todos os fins de direito, que cumprimos plenamente os requisitos de habilitação e que nossa proposta está em conformidade com as exigências do instrumento convocatório (edital). </w:t>
            </w:r>
          </w:p>
        </w:tc>
      </w:tr>
      <w:tr w:rsidR="001D74D4" w:rsidRPr="00DC2DB7" w:rsidTr="00A52C9E">
        <w:trPr>
          <w:trHeight w:val="1232"/>
        </w:trPr>
        <w:tc>
          <w:tcPr>
            <w:tcW w:w="8930" w:type="dxa"/>
          </w:tcPr>
          <w:p w:rsidR="001D74D4" w:rsidRPr="00DC2DB7" w:rsidRDefault="001D74D4" w:rsidP="00A52C9E">
            <w:pPr>
              <w:overflowPunct w:val="0"/>
              <w:autoSpaceDE w:val="0"/>
              <w:autoSpaceDN w:val="0"/>
              <w:adjustRightInd w:val="0"/>
              <w:spacing w:before="100" w:beforeAutospacing="1" w:after="100" w:afterAutospacing="1"/>
              <w:textAlignment w:val="baseline"/>
              <w:rPr>
                <w:rFonts w:ascii="Arial" w:hAnsi="Arial" w:cs="Arial"/>
                <w:b/>
              </w:rPr>
            </w:pPr>
            <w:r w:rsidRPr="00DC2DB7">
              <w:rPr>
                <w:rFonts w:ascii="Arial" w:hAnsi="Arial" w:cs="Arial"/>
                <w:b/>
              </w:rPr>
              <w:t>Declaramos, ainda, que estamos enquadrados no Regime de tributação de Microempresa e Empresa de Pequeno Porte, conforme estabelece artigo 3º da Lei Complementar 123, de 14 de dezembro de 2006.</w:t>
            </w:r>
          </w:p>
          <w:p w:rsidR="001D74D4" w:rsidRPr="00DC2DB7" w:rsidRDefault="001D74D4" w:rsidP="00A52C9E">
            <w:pPr>
              <w:overflowPunct w:val="0"/>
              <w:autoSpaceDE w:val="0"/>
              <w:autoSpaceDN w:val="0"/>
              <w:adjustRightInd w:val="0"/>
              <w:spacing w:before="100" w:beforeAutospacing="1" w:after="100" w:afterAutospacing="1"/>
              <w:ind w:right="50"/>
              <w:jc w:val="both"/>
              <w:textAlignment w:val="baseline"/>
              <w:rPr>
                <w:rFonts w:ascii="Arial" w:hAnsi="Arial" w:cs="Arial"/>
                <w:b/>
              </w:rPr>
            </w:pPr>
            <w:r w:rsidRPr="00DC2DB7">
              <w:rPr>
                <w:rFonts w:ascii="Arial" w:hAnsi="Arial" w:cs="Arial"/>
                <w:b/>
              </w:rPr>
              <w:t>[Somente na hipótese de o licitante ser Microempresa ou Empresa de Pequeno Porte (ME/EPP)]</w:t>
            </w:r>
          </w:p>
        </w:tc>
      </w:tr>
      <w:tr w:rsidR="001D74D4" w:rsidRPr="00DC2DB7" w:rsidTr="00A52C9E">
        <w:trPr>
          <w:trHeight w:val="575"/>
        </w:trPr>
        <w:tc>
          <w:tcPr>
            <w:tcW w:w="8930" w:type="dxa"/>
          </w:tcPr>
          <w:p w:rsidR="001D74D4" w:rsidRPr="00DC2DB7" w:rsidRDefault="001D74D4" w:rsidP="00A52C9E">
            <w:pPr>
              <w:overflowPunct w:val="0"/>
              <w:autoSpaceDE w:val="0"/>
              <w:autoSpaceDN w:val="0"/>
              <w:adjustRightInd w:val="0"/>
              <w:spacing w:before="100" w:beforeAutospacing="1" w:after="100" w:afterAutospacing="1"/>
              <w:textAlignment w:val="baseline"/>
              <w:rPr>
                <w:rFonts w:ascii="Arial" w:hAnsi="Arial" w:cs="Arial"/>
              </w:rPr>
            </w:pPr>
            <w:r w:rsidRPr="00DC2DB7">
              <w:rPr>
                <w:rFonts w:ascii="Arial" w:hAnsi="Arial" w:cs="Arial"/>
              </w:rPr>
              <w:t>Data:</w:t>
            </w:r>
          </w:p>
        </w:tc>
      </w:tr>
    </w:tbl>
    <w:p w:rsidR="001D74D4" w:rsidRPr="00DC2DB7" w:rsidRDefault="001D74D4" w:rsidP="001D74D4">
      <w:pPr>
        <w:overflowPunct w:val="0"/>
        <w:autoSpaceDE w:val="0"/>
        <w:autoSpaceDN w:val="0"/>
        <w:adjustRightInd w:val="0"/>
        <w:spacing w:before="100" w:beforeAutospacing="1" w:after="100" w:afterAutospacing="1"/>
        <w:ind w:left="708"/>
        <w:jc w:val="both"/>
        <w:textAlignment w:val="baseline"/>
        <w:rPr>
          <w:rFonts w:ascii="Arial" w:hAnsi="Arial" w:cs="Arial"/>
          <w:b/>
          <w:bCs/>
        </w:rPr>
      </w:pPr>
      <w:r w:rsidRPr="00DC2DB7">
        <w:rPr>
          <w:rFonts w:ascii="Arial" w:hAnsi="Arial" w:cs="Arial"/>
          <w:bCs/>
        </w:rPr>
        <w:t>Nota:</w:t>
      </w:r>
      <w:r w:rsidRPr="00DC2DB7">
        <w:rPr>
          <w:rFonts w:ascii="Arial" w:hAnsi="Arial" w:cs="Arial"/>
          <w:b/>
          <w:bCs/>
        </w:rPr>
        <w:t xml:space="preserve"> Quando a marca do produto identificar o Licitante, poderá o mesmo usar a indicação de:</w:t>
      </w:r>
      <w:r w:rsidRPr="00DC2DB7">
        <w:rPr>
          <w:rFonts w:ascii="Arial" w:hAnsi="Arial" w:cs="Arial"/>
          <w:bCs/>
        </w:rPr>
        <w:t xml:space="preserve"> “Marca Própria”</w:t>
      </w:r>
    </w:p>
    <w:p w:rsidR="005A22A4" w:rsidRDefault="005A22A4" w:rsidP="00792D9B">
      <w:pPr>
        <w:autoSpaceDE w:val="0"/>
        <w:autoSpaceDN w:val="0"/>
        <w:adjustRightInd w:val="0"/>
        <w:rPr>
          <w:color w:val="000000"/>
        </w:rPr>
      </w:pPr>
    </w:p>
    <w:p w:rsidR="00636247" w:rsidRDefault="00636247" w:rsidP="00792D9B">
      <w:pPr>
        <w:autoSpaceDE w:val="0"/>
        <w:autoSpaceDN w:val="0"/>
        <w:adjustRightInd w:val="0"/>
        <w:rPr>
          <w:color w:val="000000"/>
        </w:rPr>
      </w:pPr>
      <w:r>
        <w:rPr>
          <w:color w:val="000000"/>
        </w:rPr>
        <w:t>,</w:t>
      </w:r>
    </w:p>
    <w:p w:rsidR="00636247" w:rsidRDefault="00636247" w:rsidP="00792D9B">
      <w:pPr>
        <w:autoSpaceDE w:val="0"/>
        <w:autoSpaceDN w:val="0"/>
        <w:adjustRightInd w:val="0"/>
        <w:rPr>
          <w:color w:val="000000"/>
        </w:rPr>
      </w:pPr>
    </w:p>
    <w:p w:rsidR="00636247" w:rsidRDefault="00636247" w:rsidP="00792D9B">
      <w:pPr>
        <w:autoSpaceDE w:val="0"/>
        <w:autoSpaceDN w:val="0"/>
        <w:adjustRightInd w:val="0"/>
        <w:rPr>
          <w:color w:val="000000"/>
        </w:rPr>
      </w:pPr>
    </w:p>
    <w:p w:rsidR="00636247" w:rsidRDefault="00636247" w:rsidP="00792D9B">
      <w:pPr>
        <w:autoSpaceDE w:val="0"/>
        <w:autoSpaceDN w:val="0"/>
        <w:adjustRightInd w:val="0"/>
        <w:rPr>
          <w:color w:val="000000"/>
        </w:rPr>
      </w:pPr>
    </w:p>
    <w:p w:rsidR="00636247" w:rsidRDefault="00636247" w:rsidP="00792D9B">
      <w:pPr>
        <w:autoSpaceDE w:val="0"/>
        <w:autoSpaceDN w:val="0"/>
        <w:adjustRightInd w:val="0"/>
        <w:rPr>
          <w:color w:val="000000"/>
        </w:rPr>
      </w:pPr>
    </w:p>
    <w:p w:rsidR="00636247" w:rsidRDefault="00636247" w:rsidP="00792D9B">
      <w:pPr>
        <w:autoSpaceDE w:val="0"/>
        <w:autoSpaceDN w:val="0"/>
        <w:adjustRightInd w:val="0"/>
        <w:rPr>
          <w:color w:val="000000"/>
        </w:rPr>
      </w:pPr>
    </w:p>
    <w:p w:rsidR="00636247" w:rsidRDefault="00636247" w:rsidP="00792D9B">
      <w:pPr>
        <w:autoSpaceDE w:val="0"/>
        <w:autoSpaceDN w:val="0"/>
        <w:adjustRightInd w:val="0"/>
        <w:rPr>
          <w:color w:val="000000"/>
        </w:rPr>
      </w:pPr>
    </w:p>
    <w:p w:rsidR="00636247" w:rsidRDefault="00636247" w:rsidP="00636247">
      <w:pPr>
        <w:autoSpaceDE w:val="0"/>
        <w:autoSpaceDN w:val="0"/>
        <w:adjustRightInd w:val="0"/>
        <w:jc w:val="center"/>
        <w:rPr>
          <w:color w:val="000000"/>
        </w:rPr>
      </w:pPr>
      <w:r>
        <w:rPr>
          <w:color w:val="000000"/>
        </w:rPr>
        <w:t>ANEXO 8</w:t>
      </w:r>
    </w:p>
    <w:p w:rsidR="00636247" w:rsidRDefault="00636247" w:rsidP="00636247">
      <w:pPr>
        <w:autoSpaceDE w:val="0"/>
        <w:autoSpaceDN w:val="0"/>
        <w:adjustRightInd w:val="0"/>
        <w:jc w:val="center"/>
        <w:rPr>
          <w:color w:val="000000"/>
        </w:rPr>
      </w:pPr>
    </w:p>
    <w:p w:rsidR="00636247" w:rsidRDefault="00636247" w:rsidP="00636247">
      <w:pPr>
        <w:autoSpaceDE w:val="0"/>
        <w:autoSpaceDN w:val="0"/>
        <w:adjustRightInd w:val="0"/>
        <w:jc w:val="center"/>
        <w:rPr>
          <w:color w:val="000000"/>
        </w:rPr>
      </w:pPr>
    </w:p>
    <w:p w:rsidR="00636247" w:rsidRDefault="00636247" w:rsidP="00636247">
      <w:pPr>
        <w:autoSpaceDE w:val="0"/>
        <w:autoSpaceDN w:val="0"/>
        <w:adjustRightInd w:val="0"/>
        <w:jc w:val="center"/>
        <w:rPr>
          <w:color w:val="000000"/>
        </w:rPr>
      </w:pPr>
      <w:r>
        <w:rPr>
          <w:color w:val="000000"/>
        </w:rPr>
        <w:t>EM ANEXO PLANILHA</w:t>
      </w:r>
    </w:p>
    <w:p w:rsidR="00636247" w:rsidRDefault="00636247" w:rsidP="00636247">
      <w:pPr>
        <w:autoSpaceDE w:val="0"/>
        <w:autoSpaceDN w:val="0"/>
        <w:adjustRightInd w:val="0"/>
        <w:jc w:val="center"/>
        <w:rPr>
          <w:color w:val="000000"/>
        </w:rPr>
      </w:pPr>
      <w:r>
        <w:rPr>
          <w:color w:val="000000"/>
        </w:rPr>
        <w:t>LOTE 1</w:t>
      </w:r>
    </w:p>
    <w:p w:rsidR="00636247" w:rsidRDefault="00636247" w:rsidP="00636247">
      <w:pPr>
        <w:autoSpaceDE w:val="0"/>
        <w:autoSpaceDN w:val="0"/>
        <w:adjustRightInd w:val="0"/>
        <w:jc w:val="center"/>
        <w:rPr>
          <w:color w:val="000000"/>
        </w:rPr>
      </w:pPr>
      <w:r>
        <w:rPr>
          <w:color w:val="000000"/>
        </w:rPr>
        <w:t>LOTE 2</w:t>
      </w:r>
    </w:p>
    <w:p w:rsidR="00636247" w:rsidRDefault="00636247" w:rsidP="00636247">
      <w:pPr>
        <w:autoSpaceDE w:val="0"/>
        <w:autoSpaceDN w:val="0"/>
        <w:adjustRightInd w:val="0"/>
        <w:jc w:val="center"/>
        <w:rPr>
          <w:color w:val="000000"/>
        </w:rPr>
      </w:pPr>
    </w:p>
    <w:p w:rsidR="00636247" w:rsidRDefault="00636247" w:rsidP="00636247">
      <w:pPr>
        <w:pStyle w:val="PargrafodaLista"/>
        <w:numPr>
          <w:ilvl w:val="0"/>
          <w:numId w:val="31"/>
        </w:numPr>
        <w:autoSpaceDE w:val="0"/>
        <w:autoSpaceDN w:val="0"/>
        <w:adjustRightInd w:val="0"/>
        <w:jc w:val="center"/>
        <w:rPr>
          <w:color w:val="000000"/>
        </w:rPr>
      </w:pPr>
      <w:r w:rsidRPr="00636247">
        <w:rPr>
          <w:color w:val="000000"/>
        </w:rPr>
        <w:t>PLANILHA DE COMPOSIÇÃO DE CUSTO - TRANSPORTE ESCOLAR RURAL</w:t>
      </w:r>
    </w:p>
    <w:p w:rsidR="00636247" w:rsidRDefault="00636247" w:rsidP="00636247">
      <w:pPr>
        <w:pStyle w:val="PargrafodaLista"/>
        <w:numPr>
          <w:ilvl w:val="0"/>
          <w:numId w:val="31"/>
        </w:numPr>
        <w:autoSpaceDE w:val="0"/>
        <w:autoSpaceDN w:val="0"/>
        <w:adjustRightInd w:val="0"/>
        <w:jc w:val="center"/>
        <w:rPr>
          <w:color w:val="000000"/>
        </w:rPr>
      </w:pPr>
      <w:r w:rsidRPr="00636247">
        <w:rPr>
          <w:color w:val="000000"/>
        </w:rPr>
        <w:t>CUSTO DE PROJEÇÃO DE DESPESAS COM PESSOAL</w:t>
      </w:r>
    </w:p>
    <w:p w:rsidR="00636247" w:rsidRDefault="00636247" w:rsidP="00636247">
      <w:pPr>
        <w:pStyle w:val="PargrafodaLista"/>
        <w:numPr>
          <w:ilvl w:val="0"/>
          <w:numId w:val="31"/>
        </w:numPr>
        <w:autoSpaceDE w:val="0"/>
        <w:autoSpaceDN w:val="0"/>
        <w:adjustRightInd w:val="0"/>
        <w:jc w:val="center"/>
        <w:rPr>
          <w:color w:val="000000"/>
        </w:rPr>
      </w:pPr>
      <w:r w:rsidRPr="00636247">
        <w:rPr>
          <w:color w:val="000000"/>
        </w:rPr>
        <w:t>FUNDAMENTAÇÃO DOS PERCENTUAIS APLICADOS À FOLHA DE PESSOAL</w:t>
      </w:r>
    </w:p>
    <w:p w:rsidR="00636247" w:rsidRPr="00636247" w:rsidRDefault="00636247" w:rsidP="00636247">
      <w:pPr>
        <w:pStyle w:val="PargrafodaLista"/>
        <w:numPr>
          <w:ilvl w:val="0"/>
          <w:numId w:val="31"/>
        </w:numPr>
        <w:autoSpaceDE w:val="0"/>
        <w:autoSpaceDN w:val="0"/>
        <w:adjustRightInd w:val="0"/>
        <w:jc w:val="center"/>
        <w:rPr>
          <w:color w:val="000000"/>
        </w:rPr>
      </w:pPr>
      <w:r w:rsidRPr="00636247">
        <w:rPr>
          <w:color w:val="000000"/>
        </w:rPr>
        <w:t>DEPRECIAÇÃO VEICULAR</w:t>
      </w:r>
    </w:p>
    <w:sectPr w:rsidR="00636247" w:rsidRPr="00636247" w:rsidSect="007C598B">
      <w:headerReference w:type="default" r:id="rId8"/>
      <w:footerReference w:type="even" r:id="rId9"/>
      <w:footerReference w:type="default" r:id="rId10"/>
      <w:pgSz w:w="11907" w:h="16840" w:code="9"/>
      <w:pgMar w:top="1413" w:right="992" w:bottom="0" w:left="1134" w:header="142"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20D" w:rsidRDefault="00E2620D">
      <w:r>
        <w:separator/>
      </w:r>
    </w:p>
  </w:endnote>
  <w:endnote w:type="continuationSeparator" w:id="0">
    <w:p w:rsidR="00E2620D" w:rsidRDefault="00E26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Zurich Lt BT">
    <w:altName w:val="Zurich Lt BT"/>
    <w:panose1 w:val="00000000000000000000"/>
    <w:charset w:val="00"/>
    <w:family w:val="swiss"/>
    <w:notTrueType/>
    <w:pitch w:val="default"/>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Verdana-Bold">
    <w:altName w:val="Verdan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C3E" w:rsidRDefault="00473C3E" w:rsidP="0004350C">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73C3E" w:rsidRDefault="00473C3E" w:rsidP="00592006">
    <w:pPr>
      <w:pStyle w:val="Rodap"/>
      <w:ind w:right="360"/>
    </w:pPr>
  </w:p>
  <w:p w:rsidR="00473C3E" w:rsidRDefault="00473C3E"/>
  <w:p w:rsidR="00473C3E" w:rsidRDefault="00473C3E"/>
  <w:p w:rsidR="00473C3E" w:rsidRDefault="00473C3E"/>
  <w:p w:rsidR="00473C3E" w:rsidRDefault="00473C3E"/>
  <w:p w:rsidR="00473C3E" w:rsidRDefault="00473C3E"/>
  <w:p w:rsidR="00473C3E" w:rsidRDefault="00473C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C3E" w:rsidRDefault="00473C3E" w:rsidP="002E7FCB">
    <w:pPr>
      <w:pStyle w:val="Rodap"/>
      <w:jc w:val="center"/>
      <w:rPr>
        <w:rStyle w:val="Nmerodepgina"/>
        <w:rFonts w:ascii="Agency FB" w:hAnsi="Agency FB"/>
        <w:b/>
        <w:sz w:val="20"/>
      </w:rPr>
    </w:pPr>
    <w:proofErr w:type="spellStart"/>
    <w:r>
      <w:rPr>
        <w:rFonts w:ascii="Agency FB" w:hAnsi="Agency FB"/>
        <w:b/>
        <w:sz w:val="20"/>
      </w:rPr>
      <w:t>Hatani</w:t>
    </w:r>
    <w:proofErr w:type="spellEnd"/>
    <w:r>
      <w:rPr>
        <w:rFonts w:ascii="Agency FB" w:hAnsi="Agency FB"/>
        <w:b/>
        <w:sz w:val="20"/>
      </w:rPr>
      <w:t xml:space="preserve"> Eliza Bianchi – Pregoeira Oficial do Município de </w:t>
    </w:r>
    <w:proofErr w:type="spellStart"/>
    <w:r>
      <w:rPr>
        <w:rFonts w:ascii="Agency FB" w:hAnsi="Agency FB"/>
        <w:b/>
        <w:sz w:val="20"/>
      </w:rPr>
      <w:t>Theobroma</w:t>
    </w:r>
    <w:proofErr w:type="spellEnd"/>
    <w:r>
      <w:rPr>
        <w:rFonts w:ascii="Agency FB" w:hAnsi="Agency FB"/>
        <w:b/>
        <w:sz w:val="20"/>
      </w:rPr>
      <w:t xml:space="preserve"> – RO – Port. 103/2018</w:t>
    </w:r>
  </w:p>
  <w:p w:rsidR="00473C3E" w:rsidRDefault="00473C3E" w:rsidP="002E7FCB">
    <w:pPr>
      <w:pStyle w:val="Rodap"/>
      <w:rPr>
        <w:rStyle w:val="Nmerodepgina"/>
        <w:rFonts w:ascii="Agency FB" w:hAnsi="Agency FB"/>
        <w:b/>
        <w:sz w:val="20"/>
      </w:rPr>
    </w:pPr>
    <w:r>
      <w:rPr>
        <w:rStyle w:val="Nmerodepgina"/>
        <w:rFonts w:ascii="Agency FB" w:hAnsi="Agency FB"/>
        <w:sz w:val="20"/>
      </w:rPr>
      <w:t xml:space="preserve">                                                                 Data: </w:t>
    </w:r>
    <w:r>
      <w:rPr>
        <w:rStyle w:val="Nmerodepgina"/>
        <w:rFonts w:ascii="Agency FB" w:hAnsi="Agency FB"/>
        <w:sz w:val="20"/>
      </w:rPr>
      <w:tab/>
      <w:t>13/12/2018                         Pregão Eletrônico nº 069/2018</w:t>
    </w:r>
  </w:p>
  <w:p w:rsidR="00473C3E" w:rsidRDefault="00473C3E" w:rsidP="002E7FCB">
    <w:pPr>
      <w:pStyle w:val="Rodap"/>
      <w:rPr>
        <w:rStyle w:val="Nmerodepgina"/>
        <w:rFonts w:ascii="Agency FB" w:hAnsi="Agency FB"/>
        <w:b/>
        <w:sz w:val="20"/>
      </w:rPr>
    </w:pPr>
    <w:r>
      <w:rPr>
        <w:rStyle w:val="Nmerodepgina"/>
        <w:rFonts w:ascii="Agency FB" w:hAnsi="Agency FB"/>
        <w:sz w:val="20"/>
      </w:rPr>
      <w:t xml:space="preserve">                                                                           SECRETARIA MUNICIPAL DE ADMINISTRAÇÃO E FAZENDA</w:t>
    </w:r>
  </w:p>
  <w:p w:rsidR="00473C3E" w:rsidRDefault="00473C3E" w:rsidP="007C598B">
    <w:pPr>
      <w:pStyle w:val="Rodap"/>
      <w:jc w:val="right"/>
    </w:pPr>
    <w:r>
      <w:t xml:space="preserve"> </w:t>
    </w:r>
    <w:r>
      <w:fldChar w:fldCharType="begin"/>
    </w:r>
    <w:r>
      <w:instrText xml:space="preserve"> PAGE   \* MERGEFORMAT </w:instrText>
    </w:r>
    <w:r>
      <w:fldChar w:fldCharType="separate"/>
    </w:r>
    <w:r w:rsidR="0019463A">
      <w:rPr>
        <w:noProof/>
      </w:rPr>
      <w:t>21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20D" w:rsidRDefault="00E2620D">
      <w:r>
        <w:separator/>
      </w:r>
    </w:p>
  </w:footnote>
  <w:footnote w:type="continuationSeparator" w:id="0">
    <w:p w:rsidR="00E2620D" w:rsidRDefault="00E26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C3E" w:rsidRDefault="00E2620D" w:rsidP="001B3C58">
    <w:pPr>
      <w:pStyle w:val="Rodap"/>
      <w:rPr>
        <w:noProof/>
        <w:sz w:val="16"/>
        <w:szCs w:val="16"/>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7.5pt;margin-top:5.3pt;width:60.6pt;height:62.4pt;z-index:251662336" wrapcoords="-254 0 -254 21360 21600 21360 21600 0 -254 0">
          <v:imagedata r:id="rId1" o:title="" gain="69719f" blacklevel="-5898f"/>
          <w10:wrap type="tight"/>
        </v:shape>
        <o:OLEObject Type="Embed" ProgID="Word.Picture.8" ShapeID="_x0000_s2049" DrawAspect="Content" ObjectID="_1606205522" r:id="rId2"/>
      </w:object>
    </w:r>
    <w:r w:rsidR="00473C3E">
      <w:rPr>
        <w:noProof/>
        <w:sz w:val="16"/>
        <w:szCs w:val="16"/>
      </w:rPr>
      <mc:AlternateContent>
        <mc:Choice Requires="wps">
          <w:drawing>
            <wp:anchor distT="0" distB="0" distL="114300" distR="114300" simplePos="0" relativeHeight="251658240" behindDoc="0" locked="0" layoutInCell="1" allowOverlap="1" wp14:anchorId="5F926FF4" wp14:editId="0FDDC2A7">
              <wp:simplePos x="0" y="0"/>
              <wp:positionH relativeFrom="column">
                <wp:posOffset>5516245</wp:posOffset>
              </wp:positionH>
              <wp:positionV relativeFrom="paragraph">
                <wp:posOffset>-10795</wp:posOffset>
              </wp:positionV>
              <wp:extent cx="1163955" cy="64643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955" cy="646430"/>
                      </a:xfrm>
                      <a:prstGeom prst="rect">
                        <a:avLst/>
                      </a:prstGeom>
                      <a:solidFill>
                        <a:srgbClr val="FFFFFF"/>
                      </a:solidFill>
                      <a:ln w="9525">
                        <a:solidFill>
                          <a:srgbClr val="000000"/>
                        </a:solidFill>
                        <a:miter lim="800000"/>
                        <a:headEnd/>
                        <a:tailEnd/>
                      </a:ln>
                    </wps:spPr>
                    <wps:txbx>
                      <w:txbxContent>
                        <w:p w:rsidR="00473C3E" w:rsidRPr="004345A3" w:rsidRDefault="00473C3E" w:rsidP="00904962">
                          <w:pPr>
                            <w:rPr>
                              <w:sz w:val="22"/>
                              <w:szCs w:val="22"/>
                              <w:lang w:val="en-US"/>
                            </w:rPr>
                          </w:pPr>
                          <w:r w:rsidRPr="004345A3">
                            <w:rPr>
                              <w:lang w:val="en-US"/>
                            </w:rPr>
                            <w:t>Proc.n.</w:t>
                          </w:r>
                          <w:r>
                            <w:rPr>
                              <w:sz w:val="22"/>
                              <w:szCs w:val="22"/>
                              <w:lang w:val="en-US"/>
                            </w:rPr>
                            <w:t>825</w:t>
                          </w:r>
                          <w:r w:rsidRPr="004345A3">
                            <w:rPr>
                              <w:sz w:val="22"/>
                              <w:szCs w:val="22"/>
                              <w:lang w:val="en-US"/>
                            </w:rPr>
                            <w:t>/2018</w:t>
                          </w:r>
                        </w:p>
                        <w:p w:rsidR="00473C3E" w:rsidRPr="004345A3" w:rsidRDefault="00473C3E" w:rsidP="00655A0C">
                          <w:pPr>
                            <w:rPr>
                              <w:lang w:val="en-US"/>
                            </w:rPr>
                          </w:pPr>
                          <w:proofErr w:type="spellStart"/>
                          <w:r w:rsidRPr="004345A3">
                            <w:rPr>
                              <w:lang w:val="en-US"/>
                            </w:rPr>
                            <w:t>Fls.n</w:t>
                          </w:r>
                          <w:proofErr w:type="spellEnd"/>
                          <w:proofErr w:type="gramStart"/>
                          <w:r w:rsidRPr="004345A3">
                            <w:rPr>
                              <w:lang w:val="en-US"/>
                            </w:rPr>
                            <w:t>.º</w:t>
                          </w:r>
                          <w:proofErr w:type="gramEnd"/>
                          <w:r w:rsidRPr="004345A3">
                            <w:rPr>
                              <w:lang w:val="en-US"/>
                            </w:rPr>
                            <w:t>___</w:t>
                          </w:r>
                        </w:p>
                        <w:p w:rsidR="00473C3E" w:rsidRDefault="00473C3E" w:rsidP="00904962">
                          <w:pPr>
                            <w:ind w:right="-827"/>
                          </w:pPr>
                          <w:r>
                            <w:t>Visto__________</w:t>
                          </w:r>
                        </w:p>
                        <w:p w:rsidR="00473C3E" w:rsidRDefault="00473C3E" w:rsidP="0090496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926FF4" id="_x0000_t202" coordsize="21600,21600" o:spt="202" path="m,l,21600r21600,l21600,xe">
              <v:stroke joinstyle="miter"/>
              <v:path gradientshapeok="t" o:connecttype="rect"/>
            </v:shapetype>
            <v:shape id="Text Box 1" o:spid="_x0000_s1026" type="#_x0000_t202" style="position:absolute;margin-left:434.35pt;margin-top:-.85pt;width:91.65pt;height:5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">
              <v:textbox>
                <w:txbxContent>
                  <w:p w:rsidR="003965FA" w:rsidRPr="004345A3" w:rsidRDefault="003965FA" w:rsidP="00904962">
                    <w:pPr>
                      <w:rPr>
                        <w:sz w:val="22"/>
                        <w:szCs w:val="22"/>
                        <w:lang w:val="en-US"/>
                      </w:rPr>
                    </w:pPr>
                    <w:r w:rsidRPr="004345A3">
                      <w:rPr>
                        <w:lang w:val="en-US"/>
                      </w:rPr>
                      <w:t>Proc.n.</w:t>
                    </w:r>
                    <w:r>
                      <w:rPr>
                        <w:sz w:val="22"/>
                        <w:szCs w:val="22"/>
                        <w:lang w:val="en-US"/>
                      </w:rPr>
                      <w:t>825</w:t>
                    </w:r>
                    <w:r w:rsidRPr="004345A3">
                      <w:rPr>
                        <w:sz w:val="22"/>
                        <w:szCs w:val="22"/>
                        <w:lang w:val="en-US"/>
                      </w:rPr>
                      <w:t>/2018</w:t>
                    </w:r>
                  </w:p>
                  <w:p w:rsidR="003965FA" w:rsidRPr="004345A3" w:rsidRDefault="003965FA" w:rsidP="00655A0C">
                    <w:pPr>
                      <w:rPr>
                        <w:lang w:val="en-US"/>
                      </w:rPr>
                    </w:pPr>
                    <w:proofErr w:type="spellStart"/>
                    <w:r w:rsidRPr="004345A3">
                      <w:rPr>
                        <w:lang w:val="en-US"/>
                      </w:rPr>
                      <w:t>Fls.n</w:t>
                    </w:r>
                    <w:proofErr w:type="spellEnd"/>
                    <w:proofErr w:type="gramStart"/>
                    <w:r w:rsidRPr="004345A3">
                      <w:rPr>
                        <w:lang w:val="en-US"/>
                      </w:rPr>
                      <w:t>.º</w:t>
                    </w:r>
                    <w:proofErr w:type="gramEnd"/>
                    <w:r w:rsidRPr="004345A3">
                      <w:rPr>
                        <w:lang w:val="en-US"/>
                      </w:rPr>
                      <w:t>___</w:t>
                    </w:r>
                  </w:p>
                  <w:p w:rsidR="003965FA" w:rsidRDefault="003965FA" w:rsidP="00904962">
                    <w:pPr>
                      <w:ind w:right="-827"/>
                    </w:pPr>
                    <w:r>
                      <w:t>Visto__________</w:t>
                    </w:r>
                  </w:p>
                  <w:p w:rsidR="003965FA" w:rsidRDefault="003965FA" w:rsidP="00904962"/>
                </w:txbxContent>
              </v:textbox>
            </v:shape>
          </w:pict>
        </mc:Fallback>
      </mc:AlternateContent>
    </w:r>
  </w:p>
  <w:p w:rsidR="00473C3E" w:rsidRDefault="00473C3E" w:rsidP="006D1B5B">
    <w:pPr>
      <w:pStyle w:val="Cabealho"/>
    </w:pPr>
  </w:p>
  <w:p w:rsidR="00473C3E" w:rsidRDefault="00473C3E" w:rsidP="006D1B5B">
    <w:pPr>
      <w:pStyle w:val="Ttulo1"/>
      <w:jc w:val="left"/>
      <w:rPr>
        <w:color w:val="006600"/>
      </w:rPr>
    </w:pPr>
  </w:p>
  <w:p w:rsidR="00473C3E" w:rsidRDefault="00473C3E" w:rsidP="006D1B5B">
    <w:pPr>
      <w:pStyle w:val="Ttulo1"/>
      <w:rPr>
        <w:color w:val="006600"/>
      </w:rPr>
    </w:pPr>
    <w:r>
      <w:rPr>
        <w:color w:val="006600"/>
      </w:rPr>
      <w:t>ESTADO DE RONDONIA</w:t>
    </w:r>
  </w:p>
  <w:p w:rsidR="00473C3E" w:rsidRDefault="00473C3E" w:rsidP="006D1B5B">
    <w:pPr>
      <w:jc w:val="center"/>
      <w:rPr>
        <w:b/>
        <w:bCs/>
        <w:color w:val="008000"/>
        <w:sz w:val="28"/>
        <w:u w:val="single"/>
      </w:rPr>
    </w:pPr>
    <w:r>
      <w:rPr>
        <w:b/>
        <w:bCs/>
        <w:color w:val="006600"/>
        <w:sz w:val="28"/>
        <w:u w:val="single"/>
      </w:rPr>
      <w:t>PREFEITURA MUNICIPAL DE THEOBROMA</w:t>
    </w:r>
  </w:p>
  <w:p w:rsidR="00473C3E" w:rsidRPr="006D1B5B" w:rsidRDefault="00473C3E" w:rsidP="006D1B5B">
    <w:pPr>
      <w:pStyle w:val="Ttulo2"/>
      <w:pBdr>
        <w:bottom w:val="single" w:sz="4" w:space="1" w:color="auto"/>
      </w:pBdr>
      <w:rPr>
        <w:b w:val="0"/>
        <w:bCs/>
        <w:color w:val="F2A10E"/>
        <w14:shadow w14:blurRad="50800" w14:dist="38100" w14:dir="2700000" w14:sx="100000" w14:sy="100000" w14:kx="0" w14:ky="0" w14:algn="tl">
          <w14:srgbClr w14:val="000000">
            <w14:alpha w14:val="60000"/>
          </w14:srgbClr>
        </w14:shadow>
      </w:rPr>
    </w:pPr>
    <w:r w:rsidRPr="006D1B5B">
      <w:rPr>
        <w:b w:val="0"/>
        <w:bCs/>
        <w:color w:val="F2A10E"/>
        <w14:shadow w14:blurRad="50800" w14:dist="38100" w14:dir="2700000" w14:sx="100000" w14:sy="100000" w14:kx="0" w14:ky="0" w14:algn="tl">
          <w14:srgbClr w14:val="000000">
            <w14:alpha w14:val="60000"/>
          </w14:srgbClr>
        </w14:shadow>
      </w:rPr>
      <w:t xml:space="preserve">      ======COMISSÃO PERMANENTE DE LICITAÇÃO======</w:t>
    </w:r>
  </w:p>
  <w:p w:rsidR="00473C3E" w:rsidRPr="007C598B" w:rsidRDefault="00473C3E">
    <w:pPr>
      <w:rPr>
        <w:rFonts w:ascii="Arial" w:hAnsi="Arial" w:cs="Arial"/>
        <w:b/>
        <w:sz w:val="22"/>
        <w:szCs w:val="22"/>
      </w:rPr>
    </w:pPr>
    <w:r>
      <w:t xml:space="preserve">               </w:t>
    </w:r>
    <w:r w:rsidRPr="006D1B5B">
      <w:rPr>
        <w:rFonts w:ascii="Arial" w:hAnsi="Arial" w:cs="Arial"/>
        <w:b/>
        <w:color w:val="76923C" w:themeColor="accent3" w:themeShade="BF"/>
      </w:rPr>
      <w:t>Av. 13 de fevereiro, 1431 – Fone/Fax (69) 3523 – 1144/1140</w:t>
    </w:r>
  </w:p>
  <w:p w:rsidR="00473C3E" w:rsidRDefault="00473C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403A8"/>
    <w:multiLevelType w:val="singleLevel"/>
    <w:tmpl w:val="FFFFFFFF"/>
    <w:lvl w:ilvl="0">
      <w:numFmt w:val="decimal"/>
      <w:lvlText w:val="*"/>
      <w:lvlJc w:val="left"/>
    </w:lvl>
  </w:abstractNum>
  <w:abstractNum w:abstractNumId="1" w15:restartNumberingAfterBreak="0">
    <w:nsid w:val="060A559E"/>
    <w:multiLevelType w:val="singleLevel"/>
    <w:tmpl w:val="FFFFFFFF"/>
    <w:lvl w:ilvl="0">
      <w:numFmt w:val="decimal"/>
      <w:lvlText w:val="*"/>
      <w:lvlJc w:val="left"/>
    </w:lvl>
  </w:abstractNum>
  <w:abstractNum w:abstractNumId="2" w15:restartNumberingAfterBreak="0">
    <w:nsid w:val="0F1713F8"/>
    <w:multiLevelType w:val="multilevel"/>
    <w:tmpl w:val="8834DC1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0885EC5"/>
    <w:multiLevelType w:val="multilevel"/>
    <w:tmpl w:val="DB223ED6"/>
    <w:lvl w:ilvl="0">
      <w:start w:val="24"/>
      <w:numFmt w:val="decimal"/>
      <w:lvlText w:val="%1"/>
      <w:lvlJc w:val="left"/>
      <w:pPr>
        <w:ind w:left="645" w:hanging="645"/>
      </w:pPr>
      <w:rPr>
        <w:rFonts w:hint="default"/>
      </w:rPr>
    </w:lvl>
    <w:lvl w:ilvl="1">
      <w:start w:val="1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983857"/>
    <w:multiLevelType w:val="multilevel"/>
    <w:tmpl w:val="0EFEAD0A"/>
    <w:lvl w:ilvl="0">
      <w:start w:val="1"/>
      <w:numFmt w:val="decimal"/>
      <w:lvlText w:val="%1."/>
      <w:lvlJc w:val="left"/>
      <w:pPr>
        <w:ind w:left="360" w:hanging="360"/>
      </w:pPr>
    </w:lvl>
    <w:lvl w:ilvl="1">
      <w:start w:val="1"/>
      <w:numFmt w:val="lowerLetter"/>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5E1D59"/>
    <w:multiLevelType w:val="multilevel"/>
    <w:tmpl w:val="3878DEB0"/>
    <w:lvl w:ilvl="0">
      <w:start w:val="8"/>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0E079A"/>
    <w:multiLevelType w:val="multilevel"/>
    <w:tmpl w:val="9F92370E"/>
    <w:lvl w:ilvl="0">
      <w:start w:val="1"/>
      <w:numFmt w:val="decimal"/>
      <w:lvlText w:val="%1."/>
      <w:lvlJc w:val="left"/>
      <w:pPr>
        <w:ind w:left="375" w:hanging="375"/>
      </w:pPr>
      <w:rPr>
        <w:rFonts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9E113D"/>
    <w:multiLevelType w:val="multilevel"/>
    <w:tmpl w:val="CBD661CC"/>
    <w:lvl w:ilvl="0">
      <w:start w:val="1"/>
      <w:numFmt w:val="decimal"/>
      <w:lvlText w:val="%1"/>
      <w:lvlJc w:val="left"/>
      <w:pPr>
        <w:ind w:left="480" w:hanging="480"/>
      </w:pPr>
      <w:rPr>
        <w:rFonts w:hint="default"/>
        <w:b/>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2B6E4F70"/>
    <w:multiLevelType w:val="hybridMultilevel"/>
    <w:tmpl w:val="404ABFE8"/>
    <w:lvl w:ilvl="0" w:tplc="8EB8A56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34F198A"/>
    <w:multiLevelType w:val="multilevel"/>
    <w:tmpl w:val="EBEE98CA"/>
    <w:lvl w:ilvl="0">
      <w:start w:val="24"/>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46139AF"/>
    <w:multiLevelType w:val="multilevel"/>
    <w:tmpl w:val="789422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5A65D27"/>
    <w:multiLevelType w:val="hybridMultilevel"/>
    <w:tmpl w:val="B27006E0"/>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A35E75"/>
    <w:multiLevelType w:val="singleLevel"/>
    <w:tmpl w:val="FFFFFFFF"/>
    <w:lvl w:ilvl="0">
      <w:numFmt w:val="decimal"/>
      <w:lvlText w:val="*"/>
      <w:lvlJc w:val="left"/>
    </w:lvl>
  </w:abstractNum>
  <w:abstractNum w:abstractNumId="13" w15:restartNumberingAfterBreak="0">
    <w:nsid w:val="3E6F641C"/>
    <w:multiLevelType w:val="multilevel"/>
    <w:tmpl w:val="573028E4"/>
    <w:lvl w:ilvl="0">
      <w:start w:val="24"/>
      <w:numFmt w:val="decimal"/>
      <w:lvlText w:val="%1"/>
      <w:lvlJc w:val="left"/>
      <w:pPr>
        <w:ind w:left="420" w:hanging="420"/>
      </w:pPr>
      <w:rPr>
        <w:rFonts w:hint="default"/>
      </w:rPr>
    </w:lvl>
    <w:lvl w:ilvl="1">
      <w:start w:val="2"/>
      <w:numFmt w:val="decimal"/>
      <w:lvlText w:val="%1.%2"/>
      <w:lvlJc w:val="left"/>
      <w:pPr>
        <w:ind w:left="562"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FEC01C3"/>
    <w:multiLevelType w:val="multilevel"/>
    <w:tmpl w:val="8EFCBD40"/>
    <w:lvl w:ilvl="0">
      <w:start w:val="1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D7F5993"/>
    <w:multiLevelType w:val="hybridMultilevel"/>
    <w:tmpl w:val="69020560"/>
    <w:lvl w:ilvl="0" w:tplc="00A627F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578012FD"/>
    <w:multiLevelType w:val="multilevel"/>
    <w:tmpl w:val="5858912E"/>
    <w:lvl w:ilvl="0">
      <w:start w:val="6"/>
      <w:numFmt w:val="decimal"/>
      <w:lvlText w:val="%1"/>
      <w:lvlJc w:val="left"/>
      <w:pPr>
        <w:ind w:left="360" w:hanging="360"/>
      </w:pPr>
      <w:rPr>
        <w:rFonts w:ascii="Arial" w:hAnsi="Arial" w:cs="Arial" w:hint="default"/>
        <w:b w:val="0"/>
        <w:sz w:val="24"/>
      </w:rPr>
    </w:lvl>
    <w:lvl w:ilvl="1">
      <w:start w:val="1"/>
      <w:numFmt w:val="decimal"/>
      <w:lvlText w:val="%1.%2"/>
      <w:lvlJc w:val="left"/>
      <w:pPr>
        <w:ind w:left="360" w:hanging="360"/>
      </w:pPr>
      <w:rPr>
        <w:rFonts w:ascii="Arial" w:hAnsi="Arial" w:cs="Arial" w:hint="default"/>
        <w:b w:val="0"/>
        <w:sz w:val="24"/>
      </w:rPr>
    </w:lvl>
    <w:lvl w:ilvl="2">
      <w:start w:val="1"/>
      <w:numFmt w:val="decimal"/>
      <w:lvlText w:val="%1.%2.%3"/>
      <w:lvlJc w:val="left"/>
      <w:pPr>
        <w:ind w:left="720" w:hanging="720"/>
      </w:pPr>
      <w:rPr>
        <w:rFonts w:ascii="Arial" w:hAnsi="Arial" w:cs="Arial" w:hint="default"/>
        <w:b w:val="0"/>
        <w:sz w:val="24"/>
      </w:rPr>
    </w:lvl>
    <w:lvl w:ilvl="3">
      <w:start w:val="1"/>
      <w:numFmt w:val="decimal"/>
      <w:lvlText w:val="%1.%2.%3.%4"/>
      <w:lvlJc w:val="left"/>
      <w:pPr>
        <w:ind w:left="720" w:hanging="720"/>
      </w:pPr>
      <w:rPr>
        <w:rFonts w:ascii="Arial" w:hAnsi="Arial" w:cs="Arial" w:hint="default"/>
        <w:b w:val="0"/>
        <w:sz w:val="24"/>
      </w:rPr>
    </w:lvl>
    <w:lvl w:ilvl="4">
      <w:start w:val="1"/>
      <w:numFmt w:val="decimal"/>
      <w:lvlText w:val="%1.%2.%3.%4.%5"/>
      <w:lvlJc w:val="left"/>
      <w:pPr>
        <w:ind w:left="1080" w:hanging="1080"/>
      </w:pPr>
      <w:rPr>
        <w:rFonts w:ascii="Arial" w:hAnsi="Arial" w:cs="Arial" w:hint="default"/>
        <w:b w:val="0"/>
        <w:sz w:val="24"/>
      </w:rPr>
    </w:lvl>
    <w:lvl w:ilvl="5">
      <w:start w:val="1"/>
      <w:numFmt w:val="decimal"/>
      <w:lvlText w:val="%1.%2.%3.%4.%5.%6"/>
      <w:lvlJc w:val="left"/>
      <w:pPr>
        <w:ind w:left="1080" w:hanging="1080"/>
      </w:pPr>
      <w:rPr>
        <w:rFonts w:ascii="Arial" w:hAnsi="Arial" w:cs="Arial" w:hint="default"/>
        <w:b w:val="0"/>
        <w:sz w:val="24"/>
      </w:rPr>
    </w:lvl>
    <w:lvl w:ilvl="6">
      <w:start w:val="1"/>
      <w:numFmt w:val="decimal"/>
      <w:lvlText w:val="%1.%2.%3.%4.%5.%6.%7"/>
      <w:lvlJc w:val="left"/>
      <w:pPr>
        <w:ind w:left="1440" w:hanging="1440"/>
      </w:pPr>
      <w:rPr>
        <w:rFonts w:ascii="Arial" w:hAnsi="Arial" w:cs="Arial" w:hint="default"/>
        <w:b w:val="0"/>
        <w:sz w:val="24"/>
      </w:rPr>
    </w:lvl>
    <w:lvl w:ilvl="7">
      <w:start w:val="1"/>
      <w:numFmt w:val="decimal"/>
      <w:lvlText w:val="%1.%2.%3.%4.%5.%6.%7.%8"/>
      <w:lvlJc w:val="left"/>
      <w:pPr>
        <w:ind w:left="1800" w:hanging="1800"/>
      </w:pPr>
      <w:rPr>
        <w:rFonts w:ascii="Arial" w:hAnsi="Arial" w:cs="Arial" w:hint="default"/>
        <w:b w:val="0"/>
        <w:sz w:val="24"/>
      </w:rPr>
    </w:lvl>
    <w:lvl w:ilvl="8">
      <w:start w:val="1"/>
      <w:numFmt w:val="decimal"/>
      <w:lvlText w:val="%1.%2.%3.%4.%5.%6.%7.%8.%9"/>
      <w:lvlJc w:val="left"/>
      <w:pPr>
        <w:ind w:left="1800" w:hanging="1800"/>
      </w:pPr>
      <w:rPr>
        <w:rFonts w:ascii="Arial" w:hAnsi="Arial" w:cs="Arial" w:hint="default"/>
        <w:b w:val="0"/>
        <w:sz w:val="24"/>
      </w:rPr>
    </w:lvl>
  </w:abstractNum>
  <w:abstractNum w:abstractNumId="17" w15:restartNumberingAfterBreak="0">
    <w:nsid w:val="590306CB"/>
    <w:multiLevelType w:val="multilevel"/>
    <w:tmpl w:val="B30C6D4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F260B18"/>
    <w:multiLevelType w:val="multilevel"/>
    <w:tmpl w:val="1BE43E40"/>
    <w:lvl w:ilvl="0">
      <w:start w:val="11"/>
      <w:numFmt w:val="decimal"/>
      <w:pStyle w:val="Ttulo7"/>
      <w:lvlText w:val="%1"/>
      <w:lvlJc w:val="left"/>
      <w:pPr>
        <w:tabs>
          <w:tab w:val="num" w:pos="705"/>
        </w:tabs>
        <w:ind w:left="705" w:hanging="705"/>
      </w:pPr>
      <w:rPr>
        <w:rFonts w:hint="default"/>
      </w:rPr>
    </w:lvl>
    <w:lvl w:ilvl="1">
      <w:start w:val="1"/>
      <w:numFmt w:val="decimal"/>
      <w:lvlText w:val="%1.%2"/>
      <w:lvlJc w:val="left"/>
      <w:pPr>
        <w:tabs>
          <w:tab w:val="num" w:pos="11"/>
        </w:tabs>
        <w:ind w:left="11" w:hanging="720"/>
      </w:pPr>
      <w:rPr>
        <w:rFonts w:hint="default"/>
      </w:rPr>
    </w:lvl>
    <w:lvl w:ilvl="2">
      <w:start w:val="1"/>
      <w:numFmt w:val="decimal"/>
      <w:lvlText w:val="%1.%2.%3"/>
      <w:lvlJc w:val="left"/>
      <w:pPr>
        <w:tabs>
          <w:tab w:val="num" w:pos="-698"/>
        </w:tabs>
        <w:ind w:left="-698" w:hanging="720"/>
      </w:pPr>
      <w:rPr>
        <w:rFonts w:hint="default"/>
      </w:rPr>
    </w:lvl>
    <w:lvl w:ilvl="3">
      <w:start w:val="1"/>
      <w:numFmt w:val="decimal"/>
      <w:lvlText w:val="%1.%2.%3.%4"/>
      <w:lvlJc w:val="left"/>
      <w:pPr>
        <w:tabs>
          <w:tab w:val="num" w:pos="-1047"/>
        </w:tabs>
        <w:ind w:left="-1047" w:hanging="1080"/>
      </w:pPr>
      <w:rPr>
        <w:rFonts w:hint="default"/>
      </w:rPr>
    </w:lvl>
    <w:lvl w:ilvl="4">
      <w:start w:val="1"/>
      <w:numFmt w:val="decimal"/>
      <w:lvlText w:val="%1.%2.%3.%4.%5"/>
      <w:lvlJc w:val="left"/>
      <w:pPr>
        <w:tabs>
          <w:tab w:val="num" w:pos="-1756"/>
        </w:tabs>
        <w:ind w:left="-1756" w:hanging="1080"/>
      </w:pPr>
      <w:rPr>
        <w:rFonts w:hint="default"/>
      </w:rPr>
    </w:lvl>
    <w:lvl w:ilvl="5">
      <w:start w:val="1"/>
      <w:numFmt w:val="decimal"/>
      <w:lvlText w:val="%1.%2.%3.%4.%5.%6"/>
      <w:lvlJc w:val="left"/>
      <w:pPr>
        <w:tabs>
          <w:tab w:val="num" w:pos="-2105"/>
        </w:tabs>
        <w:ind w:left="-2105" w:hanging="1440"/>
      </w:pPr>
      <w:rPr>
        <w:rFonts w:hint="default"/>
      </w:rPr>
    </w:lvl>
    <w:lvl w:ilvl="6">
      <w:start w:val="1"/>
      <w:numFmt w:val="decimal"/>
      <w:lvlText w:val="%1.%2.%3.%4.%5.%6.%7"/>
      <w:lvlJc w:val="left"/>
      <w:pPr>
        <w:tabs>
          <w:tab w:val="num" w:pos="-2454"/>
        </w:tabs>
        <w:ind w:left="-2454" w:hanging="1800"/>
      </w:pPr>
      <w:rPr>
        <w:rFonts w:hint="default"/>
      </w:rPr>
    </w:lvl>
    <w:lvl w:ilvl="7">
      <w:start w:val="1"/>
      <w:numFmt w:val="decimal"/>
      <w:lvlText w:val="%1.%2.%3.%4.%5.%6.%7.%8"/>
      <w:lvlJc w:val="left"/>
      <w:pPr>
        <w:tabs>
          <w:tab w:val="num" w:pos="-3163"/>
        </w:tabs>
        <w:ind w:left="-3163" w:hanging="1800"/>
      </w:pPr>
      <w:rPr>
        <w:rFonts w:hint="default"/>
      </w:rPr>
    </w:lvl>
    <w:lvl w:ilvl="8">
      <w:start w:val="1"/>
      <w:numFmt w:val="decimal"/>
      <w:lvlText w:val="%1.%2.%3.%4.%5.%6.%7.%8.%9"/>
      <w:lvlJc w:val="left"/>
      <w:pPr>
        <w:tabs>
          <w:tab w:val="num" w:pos="-3512"/>
        </w:tabs>
        <w:ind w:left="-3512" w:hanging="2160"/>
      </w:pPr>
      <w:rPr>
        <w:rFonts w:hint="default"/>
      </w:rPr>
    </w:lvl>
  </w:abstractNum>
  <w:abstractNum w:abstractNumId="19" w15:restartNumberingAfterBreak="0">
    <w:nsid w:val="61AC5D58"/>
    <w:multiLevelType w:val="multilevel"/>
    <w:tmpl w:val="C8560888"/>
    <w:lvl w:ilvl="0">
      <w:start w:val="1"/>
      <w:numFmt w:val="decimal"/>
      <w:lvlText w:val="%1."/>
      <w:lvlJc w:val="left"/>
      <w:pPr>
        <w:ind w:left="360" w:hanging="360"/>
      </w:pPr>
      <w:rPr>
        <w:rFonts w:hint="default"/>
        <w:b/>
        <w:color w:val="auto"/>
      </w:rPr>
    </w:lvl>
    <w:lvl w:ilvl="1">
      <w:start w:val="1"/>
      <w:numFmt w:val="decimal"/>
      <w:isLgl/>
      <w:lvlText w:val="%1.%2"/>
      <w:lvlJc w:val="left"/>
      <w:pPr>
        <w:ind w:left="390" w:hanging="390"/>
      </w:pPr>
      <w:rPr>
        <w:rFonts w:cs="Times New Roman" w:hint="default"/>
        <w:b w:val="0"/>
        <w:color w:val="auto"/>
      </w:rPr>
    </w:lvl>
    <w:lvl w:ilvl="2">
      <w:start w:val="1"/>
      <w:numFmt w:val="decimal"/>
      <w:isLgl/>
      <w:lvlText w:val="%1.%2.%3"/>
      <w:lvlJc w:val="left"/>
      <w:pPr>
        <w:ind w:left="1374" w:hanging="720"/>
      </w:pPr>
      <w:rPr>
        <w:rFonts w:cs="Times New Roman" w:hint="default"/>
      </w:rPr>
    </w:lvl>
    <w:lvl w:ilvl="3">
      <w:start w:val="1"/>
      <w:numFmt w:val="decimal"/>
      <w:isLgl/>
      <w:lvlText w:val="%1.%2.%3.%4"/>
      <w:lvlJc w:val="left"/>
      <w:pPr>
        <w:ind w:left="1734" w:hanging="720"/>
      </w:pPr>
      <w:rPr>
        <w:rFonts w:cs="Times New Roman" w:hint="default"/>
      </w:rPr>
    </w:lvl>
    <w:lvl w:ilvl="4">
      <w:start w:val="1"/>
      <w:numFmt w:val="decimal"/>
      <w:isLgl/>
      <w:lvlText w:val="%1.%2.%3.%4.%5"/>
      <w:lvlJc w:val="left"/>
      <w:pPr>
        <w:ind w:left="2454" w:hanging="1080"/>
      </w:pPr>
      <w:rPr>
        <w:rFonts w:cs="Times New Roman" w:hint="default"/>
      </w:rPr>
    </w:lvl>
    <w:lvl w:ilvl="5">
      <w:start w:val="1"/>
      <w:numFmt w:val="decimal"/>
      <w:isLgl/>
      <w:lvlText w:val="%1.%2.%3.%4.%5.%6"/>
      <w:lvlJc w:val="left"/>
      <w:pPr>
        <w:ind w:left="2814" w:hanging="1080"/>
      </w:pPr>
      <w:rPr>
        <w:rFonts w:cs="Times New Roman" w:hint="default"/>
      </w:rPr>
    </w:lvl>
    <w:lvl w:ilvl="6">
      <w:start w:val="1"/>
      <w:numFmt w:val="decimal"/>
      <w:isLgl/>
      <w:lvlText w:val="%1.%2.%3.%4.%5.%6.%7"/>
      <w:lvlJc w:val="left"/>
      <w:pPr>
        <w:ind w:left="3534" w:hanging="1440"/>
      </w:pPr>
      <w:rPr>
        <w:rFonts w:cs="Times New Roman" w:hint="default"/>
      </w:rPr>
    </w:lvl>
    <w:lvl w:ilvl="7">
      <w:start w:val="1"/>
      <w:numFmt w:val="decimal"/>
      <w:isLgl/>
      <w:lvlText w:val="%1.%2.%3.%4.%5.%6.%7.%8"/>
      <w:lvlJc w:val="left"/>
      <w:pPr>
        <w:ind w:left="3894" w:hanging="1440"/>
      </w:pPr>
      <w:rPr>
        <w:rFonts w:cs="Times New Roman" w:hint="default"/>
      </w:rPr>
    </w:lvl>
    <w:lvl w:ilvl="8">
      <w:start w:val="1"/>
      <w:numFmt w:val="decimal"/>
      <w:isLgl/>
      <w:lvlText w:val="%1.%2.%3.%4.%5.%6.%7.%8.%9"/>
      <w:lvlJc w:val="left"/>
      <w:pPr>
        <w:ind w:left="4614" w:hanging="1800"/>
      </w:pPr>
      <w:rPr>
        <w:rFonts w:cs="Times New Roman" w:hint="default"/>
      </w:rPr>
    </w:lvl>
  </w:abstractNum>
  <w:abstractNum w:abstractNumId="20" w15:restartNumberingAfterBreak="0">
    <w:nsid w:val="642D59E6"/>
    <w:multiLevelType w:val="hybridMultilevel"/>
    <w:tmpl w:val="3C4C7E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53C0592"/>
    <w:multiLevelType w:val="multilevel"/>
    <w:tmpl w:val="E69CA36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665F1133"/>
    <w:multiLevelType w:val="multilevel"/>
    <w:tmpl w:val="27542862"/>
    <w:lvl w:ilvl="0">
      <w:start w:val="17"/>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6AC0F66"/>
    <w:multiLevelType w:val="multilevel"/>
    <w:tmpl w:val="F1F84504"/>
    <w:lvl w:ilvl="0">
      <w:start w:val="5"/>
      <w:numFmt w:val="decimal"/>
      <w:lvlText w:val="%1"/>
      <w:lvlJc w:val="left"/>
      <w:pPr>
        <w:ind w:left="465" w:hanging="465"/>
      </w:pPr>
      <w:rPr>
        <w:rFonts w:hint="default"/>
      </w:rPr>
    </w:lvl>
    <w:lvl w:ilvl="1">
      <w:start w:val="2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6E07952"/>
    <w:multiLevelType w:val="multilevel"/>
    <w:tmpl w:val="35C2AB06"/>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5" w15:restartNumberingAfterBreak="0">
    <w:nsid w:val="70D97DF3"/>
    <w:multiLevelType w:val="singleLevel"/>
    <w:tmpl w:val="48EE6004"/>
    <w:lvl w:ilvl="0">
      <w:start w:val="3"/>
      <w:numFmt w:val="lowerLetter"/>
      <w:lvlText w:val="%1)"/>
      <w:lvlJc w:val="left"/>
      <w:pPr>
        <w:tabs>
          <w:tab w:val="num" w:pos="1074"/>
        </w:tabs>
        <w:ind w:left="1074" w:hanging="360"/>
      </w:pPr>
      <w:rPr>
        <w:rFonts w:hint="default"/>
      </w:rPr>
    </w:lvl>
  </w:abstractNum>
  <w:abstractNum w:abstractNumId="26" w15:restartNumberingAfterBreak="0">
    <w:nsid w:val="755801DB"/>
    <w:multiLevelType w:val="singleLevel"/>
    <w:tmpl w:val="B3D0A8EE"/>
    <w:lvl w:ilvl="0">
      <w:start w:val="1"/>
      <w:numFmt w:val="lowerLetter"/>
      <w:lvlText w:val="%1)"/>
      <w:lvlJc w:val="left"/>
      <w:pPr>
        <w:tabs>
          <w:tab w:val="num" w:pos="1074"/>
        </w:tabs>
        <w:ind w:left="1074" w:hanging="360"/>
      </w:pPr>
      <w:rPr>
        <w:rFonts w:hint="default"/>
      </w:rPr>
    </w:lvl>
  </w:abstractNum>
  <w:abstractNum w:abstractNumId="27" w15:restartNumberingAfterBreak="0">
    <w:nsid w:val="76DA6183"/>
    <w:multiLevelType w:val="multilevel"/>
    <w:tmpl w:val="44E6C2D0"/>
    <w:lvl w:ilvl="0">
      <w:start w:val="7"/>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7B11B04"/>
    <w:multiLevelType w:val="multilevel"/>
    <w:tmpl w:val="286AE914"/>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B0248B6"/>
    <w:multiLevelType w:val="hybridMultilevel"/>
    <w:tmpl w:val="D772D020"/>
    <w:lvl w:ilvl="0" w:tplc="8018A96A">
      <w:start w:val="1"/>
      <w:numFmt w:val="lowerLetter"/>
      <w:lvlText w:val="%1)"/>
      <w:lvlJc w:val="left"/>
      <w:pPr>
        <w:tabs>
          <w:tab w:val="num" w:pos="720"/>
        </w:tabs>
        <w:ind w:left="720" w:hanging="360"/>
      </w:pPr>
      <w:rPr>
        <w:rFonts w:hint="default"/>
        <w:b/>
        <w:color w:val="000000" w:themeColor="text1"/>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30" w15:restartNumberingAfterBreak="0">
    <w:nsid w:val="7DB25B3F"/>
    <w:multiLevelType w:val="multilevel"/>
    <w:tmpl w:val="9D88E51C"/>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12"/>
  </w:num>
  <w:num w:numId="3">
    <w:abstractNumId w:val="26"/>
  </w:num>
  <w:num w:numId="4">
    <w:abstractNumId w:val="1"/>
  </w:num>
  <w:num w:numId="5">
    <w:abstractNumId w:val="18"/>
  </w:num>
  <w:num w:numId="6">
    <w:abstractNumId w:val="14"/>
  </w:num>
  <w:num w:numId="7">
    <w:abstractNumId w:val="0"/>
  </w:num>
  <w:num w:numId="8">
    <w:abstractNumId w:val="29"/>
  </w:num>
  <w:num w:numId="9">
    <w:abstractNumId w:val="21"/>
  </w:num>
  <w:num w:numId="10">
    <w:abstractNumId w:val="2"/>
  </w:num>
  <w:num w:numId="11">
    <w:abstractNumId w:val="23"/>
  </w:num>
  <w:num w:numId="12">
    <w:abstractNumId w:val="30"/>
  </w:num>
  <w:num w:numId="13">
    <w:abstractNumId w:val="16"/>
  </w:num>
  <w:num w:numId="14">
    <w:abstractNumId w:val="17"/>
  </w:num>
  <w:num w:numId="15">
    <w:abstractNumId w:val="24"/>
  </w:num>
  <w:num w:numId="16">
    <w:abstractNumId w:val="27"/>
  </w:num>
  <w:num w:numId="17">
    <w:abstractNumId w:val="5"/>
  </w:num>
  <w:num w:numId="18">
    <w:abstractNumId w:val="28"/>
  </w:num>
  <w:num w:numId="19">
    <w:abstractNumId w:val="13"/>
  </w:num>
  <w:num w:numId="20">
    <w:abstractNumId w:val="9"/>
  </w:num>
  <w:num w:numId="21">
    <w:abstractNumId w:val="4"/>
  </w:num>
  <w:num w:numId="22">
    <w:abstractNumId w:val="19"/>
  </w:num>
  <w:num w:numId="23">
    <w:abstractNumId w:val="20"/>
  </w:num>
  <w:num w:numId="24">
    <w:abstractNumId w:val="15"/>
  </w:num>
  <w:num w:numId="25">
    <w:abstractNumId w:val="3"/>
  </w:num>
  <w:num w:numId="26">
    <w:abstractNumId w:val="6"/>
  </w:num>
  <w:num w:numId="27">
    <w:abstractNumId w:val="10"/>
  </w:num>
  <w:num w:numId="28">
    <w:abstractNumId w:val="7"/>
  </w:num>
  <w:num w:numId="29">
    <w:abstractNumId w:val="11"/>
  </w:num>
  <w:num w:numId="30">
    <w:abstractNumId w:val="22"/>
  </w:num>
  <w:num w:numId="31">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AC4"/>
    <w:rsid w:val="00000747"/>
    <w:rsid w:val="00000987"/>
    <w:rsid w:val="00001D3C"/>
    <w:rsid w:val="00002BA7"/>
    <w:rsid w:val="0000336C"/>
    <w:rsid w:val="00004001"/>
    <w:rsid w:val="00006F9C"/>
    <w:rsid w:val="00007B97"/>
    <w:rsid w:val="000105ED"/>
    <w:rsid w:val="000109C1"/>
    <w:rsid w:val="00012902"/>
    <w:rsid w:val="0001336F"/>
    <w:rsid w:val="000137A4"/>
    <w:rsid w:val="00013951"/>
    <w:rsid w:val="000149B8"/>
    <w:rsid w:val="000152DE"/>
    <w:rsid w:val="00015B7F"/>
    <w:rsid w:val="00017687"/>
    <w:rsid w:val="00017741"/>
    <w:rsid w:val="00017827"/>
    <w:rsid w:val="000179EB"/>
    <w:rsid w:val="00020006"/>
    <w:rsid w:val="00021E0A"/>
    <w:rsid w:val="0002294A"/>
    <w:rsid w:val="000277DF"/>
    <w:rsid w:val="00027B68"/>
    <w:rsid w:val="00030AC9"/>
    <w:rsid w:val="000337B8"/>
    <w:rsid w:val="00036022"/>
    <w:rsid w:val="00037A53"/>
    <w:rsid w:val="000405AE"/>
    <w:rsid w:val="00040B13"/>
    <w:rsid w:val="00040DFE"/>
    <w:rsid w:val="00040FFC"/>
    <w:rsid w:val="000410C1"/>
    <w:rsid w:val="00041C5F"/>
    <w:rsid w:val="0004350C"/>
    <w:rsid w:val="000446ED"/>
    <w:rsid w:val="0004558E"/>
    <w:rsid w:val="000456CF"/>
    <w:rsid w:val="00045BFF"/>
    <w:rsid w:val="00046349"/>
    <w:rsid w:val="00046A1D"/>
    <w:rsid w:val="000508C4"/>
    <w:rsid w:val="0005121F"/>
    <w:rsid w:val="00051C36"/>
    <w:rsid w:val="00055940"/>
    <w:rsid w:val="000569BE"/>
    <w:rsid w:val="00056F49"/>
    <w:rsid w:val="00057E61"/>
    <w:rsid w:val="00063614"/>
    <w:rsid w:val="00064BFE"/>
    <w:rsid w:val="00066BCD"/>
    <w:rsid w:val="00070977"/>
    <w:rsid w:val="00070DEC"/>
    <w:rsid w:val="00071C8A"/>
    <w:rsid w:val="00071E70"/>
    <w:rsid w:val="00071ED7"/>
    <w:rsid w:val="00072E9A"/>
    <w:rsid w:val="0007577B"/>
    <w:rsid w:val="00075C21"/>
    <w:rsid w:val="00075DB4"/>
    <w:rsid w:val="00076253"/>
    <w:rsid w:val="00080124"/>
    <w:rsid w:val="000804C5"/>
    <w:rsid w:val="00081B8B"/>
    <w:rsid w:val="00081C75"/>
    <w:rsid w:val="00085AB0"/>
    <w:rsid w:val="00085DF4"/>
    <w:rsid w:val="00086C64"/>
    <w:rsid w:val="00087650"/>
    <w:rsid w:val="000876EA"/>
    <w:rsid w:val="0009017F"/>
    <w:rsid w:val="00090296"/>
    <w:rsid w:val="0009096A"/>
    <w:rsid w:val="00092660"/>
    <w:rsid w:val="00092CB1"/>
    <w:rsid w:val="00092E95"/>
    <w:rsid w:val="000940CC"/>
    <w:rsid w:val="00094879"/>
    <w:rsid w:val="000949D8"/>
    <w:rsid w:val="00095B4D"/>
    <w:rsid w:val="0009602B"/>
    <w:rsid w:val="0009678F"/>
    <w:rsid w:val="00096FC3"/>
    <w:rsid w:val="000971A9"/>
    <w:rsid w:val="000A066D"/>
    <w:rsid w:val="000A19D5"/>
    <w:rsid w:val="000A1F7A"/>
    <w:rsid w:val="000A359E"/>
    <w:rsid w:val="000A3819"/>
    <w:rsid w:val="000A5D66"/>
    <w:rsid w:val="000A640F"/>
    <w:rsid w:val="000B3511"/>
    <w:rsid w:val="000B3FC9"/>
    <w:rsid w:val="000B40FD"/>
    <w:rsid w:val="000B4E71"/>
    <w:rsid w:val="000B5130"/>
    <w:rsid w:val="000B58CA"/>
    <w:rsid w:val="000B6667"/>
    <w:rsid w:val="000B7E3E"/>
    <w:rsid w:val="000C06A2"/>
    <w:rsid w:val="000C1993"/>
    <w:rsid w:val="000C2A34"/>
    <w:rsid w:val="000C3008"/>
    <w:rsid w:val="000C5F45"/>
    <w:rsid w:val="000C6CE6"/>
    <w:rsid w:val="000D0F31"/>
    <w:rsid w:val="000D0F59"/>
    <w:rsid w:val="000D127C"/>
    <w:rsid w:val="000D25E4"/>
    <w:rsid w:val="000D3229"/>
    <w:rsid w:val="000D3FD8"/>
    <w:rsid w:val="000D7CC4"/>
    <w:rsid w:val="000E0906"/>
    <w:rsid w:val="000E18FC"/>
    <w:rsid w:val="000E19A9"/>
    <w:rsid w:val="000E298B"/>
    <w:rsid w:val="000E4598"/>
    <w:rsid w:val="000E5922"/>
    <w:rsid w:val="000E5A51"/>
    <w:rsid w:val="000E6150"/>
    <w:rsid w:val="000E65FD"/>
    <w:rsid w:val="000F0603"/>
    <w:rsid w:val="000F3A52"/>
    <w:rsid w:val="000F4876"/>
    <w:rsid w:val="000F56C2"/>
    <w:rsid w:val="000F5C6C"/>
    <w:rsid w:val="000F7C9D"/>
    <w:rsid w:val="00100C23"/>
    <w:rsid w:val="00100ED0"/>
    <w:rsid w:val="001020AF"/>
    <w:rsid w:val="00104C8B"/>
    <w:rsid w:val="00110BAA"/>
    <w:rsid w:val="00111BCB"/>
    <w:rsid w:val="001125A5"/>
    <w:rsid w:val="0011261F"/>
    <w:rsid w:val="00113D59"/>
    <w:rsid w:val="00113FA1"/>
    <w:rsid w:val="00114B47"/>
    <w:rsid w:val="00115134"/>
    <w:rsid w:val="00116503"/>
    <w:rsid w:val="00117B31"/>
    <w:rsid w:val="001201A8"/>
    <w:rsid w:val="00121DC8"/>
    <w:rsid w:val="00122C45"/>
    <w:rsid w:val="00124205"/>
    <w:rsid w:val="00124BF6"/>
    <w:rsid w:val="0012721A"/>
    <w:rsid w:val="00130095"/>
    <w:rsid w:val="00131BE2"/>
    <w:rsid w:val="00131C2D"/>
    <w:rsid w:val="001355C6"/>
    <w:rsid w:val="00140174"/>
    <w:rsid w:val="001403D7"/>
    <w:rsid w:val="00141012"/>
    <w:rsid w:val="00143AF4"/>
    <w:rsid w:val="00144DB9"/>
    <w:rsid w:val="00144E01"/>
    <w:rsid w:val="0014779A"/>
    <w:rsid w:val="00151939"/>
    <w:rsid w:val="00155A77"/>
    <w:rsid w:val="001561FF"/>
    <w:rsid w:val="001600C4"/>
    <w:rsid w:val="00160D63"/>
    <w:rsid w:val="00161405"/>
    <w:rsid w:val="001640CC"/>
    <w:rsid w:val="00164124"/>
    <w:rsid w:val="00164913"/>
    <w:rsid w:val="001654E0"/>
    <w:rsid w:val="00166EA6"/>
    <w:rsid w:val="0016715E"/>
    <w:rsid w:val="001677E6"/>
    <w:rsid w:val="0017036B"/>
    <w:rsid w:val="00171FAF"/>
    <w:rsid w:val="001753D8"/>
    <w:rsid w:val="0018329B"/>
    <w:rsid w:val="0018369D"/>
    <w:rsid w:val="001840F0"/>
    <w:rsid w:val="001840F9"/>
    <w:rsid w:val="00190277"/>
    <w:rsid w:val="00190F5D"/>
    <w:rsid w:val="00191091"/>
    <w:rsid w:val="0019264D"/>
    <w:rsid w:val="0019463A"/>
    <w:rsid w:val="001A0956"/>
    <w:rsid w:val="001A1364"/>
    <w:rsid w:val="001A458A"/>
    <w:rsid w:val="001A5BF8"/>
    <w:rsid w:val="001B0C5F"/>
    <w:rsid w:val="001B11EA"/>
    <w:rsid w:val="001B2592"/>
    <w:rsid w:val="001B29B0"/>
    <w:rsid w:val="001B2C36"/>
    <w:rsid w:val="001B3048"/>
    <w:rsid w:val="001B3C58"/>
    <w:rsid w:val="001C41DE"/>
    <w:rsid w:val="001C4267"/>
    <w:rsid w:val="001C4738"/>
    <w:rsid w:val="001C4D36"/>
    <w:rsid w:val="001C5645"/>
    <w:rsid w:val="001C72D9"/>
    <w:rsid w:val="001C77F4"/>
    <w:rsid w:val="001D0315"/>
    <w:rsid w:val="001D070E"/>
    <w:rsid w:val="001D0CE3"/>
    <w:rsid w:val="001D0D83"/>
    <w:rsid w:val="001D1094"/>
    <w:rsid w:val="001D2B29"/>
    <w:rsid w:val="001D3202"/>
    <w:rsid w:val="001D32BD"/>
    <w:rsid w:val="001D387A"/>
    <w:rsid w:val="001D3D3B"/>
    <w:rsid w:val="001D41B2"/>
    <w:rsid w:val="001D5946"/>
    <w:rsid w:val="001D6ED2"/>
    <w:rsid w:val="001D74D4"/>
    <w:rsid w:val="001E26A2"/>
    <w:rsid w:val="001E2E01"/>
    <w:rsid w:val="001E41AF"/>
    <w:rsid w:val="001F0874"/>
    <w:rsid w:val="001F16FC"/>
    <w:rsid w:val="001F18F3"/>
    <w:rsid w:val="001F2106"/>
    <w:rsid w:val="001F2308"/>
    <w:rsid w:val="001F49FE"/>
    <w:rsid w:val="001F5B09"/>
    <w:rsid w:val="001F5D51"/>
    <w:rsid w:val="001F6202"/>
    <w:rsid w:val="001F68FD"/>
    <w:rsid w:val="001F7C95"/>
    <w:rsid w:val="00200927"/>
    <w:rsid w:val="002012CC"/>
    <w:rsid w:val="00202074"/>
    <w:rsid w:val="00202DDD"/>
    <w:rsid w:val="00206D2B"/>
    <w:rsid w:val="0021133D"/>
    <w:rsid w:val="00214E01"/>
    <w:rsid w:val="00214FD6"/>
    <w:rsid w:val="002167C0"/>
    <w:rsid w:val="0021714E"/>
    <w:rsid w:val="002173B7"/>
    <w:rsid w:val="00217B75"/>
    <w:rsid w:val="002208DC"/>
    <w:rsid w:val="002216FC"/>
    <w:rsid w:val="00224C13"/>
    <w:rsid w:val="00224E60"/>
    <w:rsid w:val="0022564D"/>
    <w:rsid w:val="00227E57"/>
    <w:rsid w:val="00231451"/>
    <w:rsid w:val="002324F4"/>
    <w:rsid w:val="00233518"/>
    <w:rsid w:val="00233624"/>
    <w:rsid w:val="00233B37"/>
    <w:rsid w:val="00233D10"/>
    <w:rsid w:val="00233D73"/>
    <w:rsid w:val="002341FB"/>
    <w:rsid w:val="002344F4"/>
    <w:rsid w:val="002347E1"/>
    <w:rsid w:val="00234A89"/>
    <w:rsid w:val="00234A8A"/>
    <w:rsid w:val="00234D43"/>
    <w:rsid w:val="00235819"/>
    <w:rsid w:val="0024139D"/>
    <w:rsid w:val="002413A4"/>
    <w:rsid w:val="00241B01"/>
    <w:rsid w:val="00242811"/>
    <w:rsid w:val="00243804"/>
    <w:rsid w:val="00250004"/>
    <w:rsid w:val="002501F1"/>
    <w:rsid w:val="002503E8"/>
    <w:rsid w:val="002505FF"/>
    <w:rsid w:val="00251616"/>
    <w:rsid w:val="0025267F"/>
    <w:rsid w:val="00255F3D"/>
    <w:rsid w:val="00256DF5"/>
    <w:rsid w:val="00260C70"/>
    <w:rsid w:val="00261696"/>
    <w:rsid w:val="00261A21"/>
    <w:rsid w:val="002643BC"/>
    <w:rsid w:val="00264510"/>
    <w:rsid w:val="002652F7"/>
    <w:rsid w:val="00266747"/>
    <w:rsid w:val="00266E7A"/>
    <w:rsid w:val="002703C0"/>
    <w:rsid w:val="0027238D"/>
    <w:rsid w:val="00272DF8"/>
    <w:rsid w:val="0027443C"/>
    <w:rsid w:val="00274561"/>
    <w:rsid w:val="00280AA5"/>
    <w:rsid w:val="00281119"/>
    <w:rsid w:val="0028191A"/>
    <w:rsid w:val="002861BC"/>
    <w:rsid w:val="00287389"/>
    <w:rsid w:val="002936AF"/>
    <w:rsid w:val="0029675D"/>
    <w:rsid w:val="002A459F"/>
    <w:rsid w:val="002B01C4"/>
    <w:rsid w:val="002B1935"/>
    <w:rsid w:val="002B208F"/>
    <w:rsid w:val="002B382D"/>
    <w:rsid w:val="002B5C5E"/>
    <w:rsid w:val="002B5D46"/>
    <w:rsid w:val="002B7556"/>
    <w:rsid w:val="002B79B0"/>
    <w:rsid w:val="002C4EC3"/>
    <w:rsid w:val="002C5571"/>
    <w:rsid w:val="002C5A4A"/>
    <w:rsid w:val="002C68A3"/>
    <w:rsid w:val="002C7CAC"/>
    <w:rsid w:val="002D0E48"/>
    <w:rsid w:val="002D1999"/>
    <w:rsid w:val="002D2935"/>
    <w:rsid w:val="002D4399"/>
    <w:rsid w:val="002D4F4F"/>
    <w:rsid w:val="002D64B3"/>
    <w:rsid w:val="002D6D44"/>
    <w:rsid w:val="002E0383"/>
    <w:rsid w:val="002E242B"/>
    <w:rsid w:val="002E31DD"/>
    <w:rsid w:val="002E3BF7"/>
    <w:rsid w:val="002E3DC7"/>
    <w:rsid w:val="002E4A14"/>
    <w:rsid w:val="002E4D2A"/>
    <w:rsid w:val="002E5F1C"/>
    <w:rsid w:val="002E7FCB"/>
    <w:rsid w:val="002F07DE"/>
    <w:rsid w:val="002F0CED"/>
    <w:rsid w:val="002F185B"/>
    <w:rsid w:val="002F18E2"/>
    <w:rsid w:val="002F218A"/>
    <w:rsid w:val="002F2F08"/>
    <w:rsid w:val="002F4B86"/>
    <w:rsid w:val="002F55E8"/>
    <w:rsid w:val="00301295"/>
    <w:rsid w:val="00303CC7"/>
    <w:rsid w:val="00304659"/>
    <w:rsid w:val="00304C6E"/>
    <w:rsid w:val="00311D17"/>
    <w:rsid w:val="00314A7E"/>
    <w:rsid w:val="003152CE"/>
    <w:rsid w:val="00315C80"/>
    <w:rsid w:val="00316D16"/>
    <w:rsid w:val="003204EE"/>
    <w:rsid w:val="003218F2"/>
    <w:rsid w:val="00325476"/>
    <w:rsid w:val="00325860"/>
    <w:rsid w:val="0032594D"/>
    <w:rsid w:val="00325A14"/>
    <w:rsid w:val="003266E0"/>
    <w:rsid w:val="00327F09"/>
    <w:rsid w:val="0033201A"/>
    <w:rsid w:val="00332251"/>
    <w:rsid w:val="00333913"/>
    <w:rsid w:val="00333A63"/>
    <w:rsid w:val="00337AC6"/>
    <w:rsid w:val="00341C3B"/>
    <w:rsid w:val="00341C43"/>
    <w:rsid w:val="00342AA0"/>
    <w:rsid w:val="00343A69"/>
    <w:rsid w:val="00344D1A"/>
    <w:rsid w:val="00346D6B"/>
    <w:rsid w:val="003532FF"/>
    <w:rsid w:val="00355631"/>
    <w:rsid w:val="00355AF7"/>
    <w:rsid w:val="0035651A"/>
    <w:rsid w:val="00357909"/>
    <w:rsid w:val="003612EA"/>
    <w:rsid w:val="003618D5"/>
    <w:rsid w:val="00361BCA"/>
    <w:rsid w:val="0036286A"/>
    <w:rsid w:val="003631FC"/>
    <w:rsid w:val="00363D55"/>
    <w:rsid w:val="00364873"/>
    <w:rsid w:val="00364E99"/>
    <w:rsid w:val="003666BA"/>
    <w:rsid w:val="00372790"/>
    <w:rsid w:val="00372A23"/>
    <w:rsid w:val="00372FD0"/>
    <w:rsid w:val="00373EF2"/>
    <w:rsid w:val="00375545"/>
    <w:rsid w:val="003773A1"/>
    <w:rsid w:val="0038046C"/>
    <w:rsid w:val="00381C6E"/>
    <w:rsid w:val="00382464"/>
    <w:rsid w:val="003854A6"/>
    <w:rsid w:val="003868F6"/>
    <w:rsid w:val="00390D0D"/>
    <w:rsid w:val="00391394"/>
    <w:rsid w:val="00391C43"/>
    <w:rsid w:val="003936C1"/>
    <w:rsid w:val="003937A5"/>
    <w:rsid w:val="003947E4"/>
    <w:rsid w:val="00396235"/>
    <w:rsid w:val="003964FB"/>
    <w:rsid w:val="003965FA"/>
    <w:rsid w:val="00396E76"/>
    <w:rsid w:val="003A28AD"/>
    <w:rsid w:val="003A40F4"/>
    <w:rsid w:val="003A466C"/>
    <w:rsid w:val="003A4B44"/>
    <w:rsid w:val="003A4C6F"/>
    <w:rsid w:val="003A4DDD"/>
    <w:rsid w:val="003A5DDD"/>
    <w:rsid w:val="003A6403"/>
    <w:rsid w:val="003B3B84"/>
    <w:rsid w:val="003B41DC"/>
    <w:rsid w:val="003B5C01"/>
    <w:rsid w:val="003B66E7"/>
    <w:rsid w:val="003B74E4"/>
    <w:rsid w:val="003B79A7"/>
    <w:rsid w:val="003C0468"/>
    <w:rsid w:val="003C298B"/>
    <w:rsid w:val="003C3DD0"/>
    <w:rsid w:val="003C525D"/>
    <w:rsid w:val="003C5575"/>
    <w:rsid w:val="003C67EB"/>
    <w:rsid w:val="003C7478"/>
    <w:rsid w:val="003D11AB"/>
    <w:rsid w:val="003D3437"/>
    <w:rsid w:val="003D58A1"/>
    <w:rsid w:val="003D6AAD"/>
    <w:rsid w:val="003D7E20"/>
    <w:rsid w:val="003E120B"/>
    <w:rsid w:val="003E1313"/>
    <w:rsid w:val="003E2677"/>
    <w:rsid w:val="003E4677"/>
    <w:rsid w:val="003F0BED"/>
    <w:rsid w:val="003F1146"/>
    <w:rsid w:val="003F1180"/>
    <w:rsid w:val="003F1A6D"/>
    <w:rsid w:val="003F263B"/>
    <w:rsid w:val="003F2A1F"/>
    <w:rsid w:val="003F38F9"/>
    <w:rsid w:val="003F4463"/>
    <w:rsid w:val="003F49A1"/>
    <w:rsid w:val="003F5DCB"/>
    <w:rsid w:val="003F6201"/>
    <w:rsid w:val="003F7597"/>
    <w:rsid w:val="003F7E9F"/>
    <w:rsid w:val="0040079C"/>
    <w:rsid w:val="0040168F"/>
    <w:rsid w:val="00401BE2"/>
    <w:rsid w:val="004024CE"/>
    <w:rsid w:val="00402FB6"/>
    <w:rsid w:val="00403466"/>
    <w:rsid w:val="00403728"/>
    <w:rsid w:val="004038E7"/>
    <w:rsid w:val="00403BE4"/>
    <w:rsid w:val="00403DE7"/>
    <w:rsid w:val="00403E18"/>
    <w:rsid w:val="0041063E"/>
    <w:rsid w:val="004109EA"/>
    <w:rsid w:val="00411B92"/>
    <w:rsid w:val="00412716"/>
    <w:rsid w:val="0041364A"/>
    <w:rsid w:val="00413FCA"/>
    <w:rsid w:val="004143FB"/>
    <w:rsid w:val="00415C1D"/>
    <w:rsid w:val="00416D07"/>
    <w:rsid w:val="00417A08"/>
    <w:rsid w:val="004239F2"/>
    <w:rsid w:val="004245C3"/>
    <w:rsid w:val="00425ED1"/>
    <w:rsid w:val="00427E89"/>
    <w:rsid w:val="00431F29"/>
    <w:rsid w:val="0043453F"/>
    <w:rsid w:val="004345A3"/>
    <w:rsid w:val="004368FC"/>
    <w:rsid w:val="004371FB"/>
    <w:rsid w:val="004377D5"/>
    <w:rsid w:val="0044052B"/>
    <w:rsid w:val="004405E1"/>
    <w:rsid w:val="00440F3B"/>
    <w:rsid w:val="004411D4"/>
    <w:rsid w:val="004420A5"/>
    <w:rsid w:val="00442483"/>
    <w:rsid w:val="004440A4"/>
    <w:rsid w:val="00451F85"/>
    <w:rsid w:val="00452361"/>
    <w:rsid w:val="00452515"/>
    <w:rsid w:val="004540FF"/>
    <w:rsid w:val="00454B6C"/>
    <w:rsid w:val="0045543C"/>
    <w:rsid w:val="004555EF"/>
    <w:rsid w:val="00456F9F"/>
    <w:rsid w:val="0045771B"/>
    <w:rsid w:val="00460780"/>
    <w:rsid w:val="00461361"/>
    <w:rsid w:val="0046343C"/>
    <w:rsid w:val="00463A6A"/>
    <w:rsid w:val="00464DDA"/>
    <w:rsid w:val="004657DA"/>
    <w:rsid w:val="00466EAA"/>
    <w:rsid w:val="0047255B"/>
    <w:rsid w:val="00473C3E"/>
    <w:rsid w:val="00473E79"/>
    <w:rsid w:val="004745A9"/>
    <w:rsid w:val="0047568B"/>
    <w:rsid w:val="00477727"/>
    <w:rsid w:val="00480A6A"/>
    <w:rsid w:val="004829A3"/>
    <w:rsid w:val="00483B7F"/>
    <w:rsid w:val="00484823"/>
    <w:rsid w:val="00486822"/>
    <w:rsid w:val="00490459"/>
    <w:rsid w:val="00491319"/>
    <w:rsid w:val="004918BD"/>
    <w:rsid w:val="00491911"/>
    <w:rsid w:val="00492105"/>
    <w:rsid w:val="00492689"/>
    <w:rsid w:val="00493704"/>
    <w:rsid w:val="00495B4F"/>
    <w:rsid w:val="00496E36"/>
    <w:rsid w:val="00497145"/>
    <w:rsid w:val="004A0C41"/>
    <w:rsid w:val="004A185D"/>
    <w:rsid w:val="004A2C80"/>
    <w:rsid w:val="004A35B7"/>
    <w:rsid w:val="004A4B4A"/>
    <w:rsid w:val="004A4D51"/>
    <w:rsid w:val="004A4ED1"/>
    <w:rsid w:val="004A64F1"/>
    <w:rsid w:val="004A6A91"/>
    <w:rsid w:val="004A6C6D"/>
    <w:rsid w:val="004B157E"/>
    <w:rsid w:val="004B573A"/>
    <w:rsid w:val="004B6AA6"/>
    <w:rsid w:val="004B6CA3"/>
    <w:rsid w:val="004C00E3"/>
    <w:rsid w:val="004C0610"/>
    <w:rsid w:val="004C5881"/>
    <w:rsid w:val="004C6211"/>
    <w:rsid w:val="004C6E30"/>
    <w:rsid w:val="004D0B09"/>
    <w:rsid w:val="004D1522"/>
    <w:rsid w:val="004D1E00"/>
    <w:rsid w:val="004D261F"/>
    <w:rsid w:val="004D6F4E"/>
    <w:rsid w:val="004E1BDA"/>
    <w:rsid w:val="004E32E4"/>
    <w:rsid w:val="004E4FB8"/>
    <w:rsid w:val="004E641D"/>
    <w:rsid w:val="004E6AF2"/>
    <w:rsid w:val="004F253F"/>
    <w:rsid w:val="004F30EC"/>
    <w:rsid w:val="004F36EE"/>
    <w:rsid w:val="004F4593"/>
    <w:rsid w:val="004F6209"/>
    <w:rsid w:val="004F6813"/>
    <w:rsid w:val="004F6925"/>
    <w:rsid w:val="00500B77"/>
    <w:rsid w:val="00500CAF"/>
    <w:rsid w:val="005014A8"/>
    <w:rsid w:val="00503DCB"/>
    <w:rsid w:val="0050552A"/>
    <w:rsid w:val="0050553A"/>
    <w:rsid w:val="00510439"/>
    <w:rsid w:val="00511BDE"/>
    <w:rsid w:val="00511EA5"/>
    <w:rsid w:val="00512BD1"/>
    <w:rsid w:val="00512E21"/>
    <w:rsid w:val="0051503B"/>
    <w:rsid w:val="0051638D"/>
    <w:rsid w:val="0051791B"/>
    <w:rsid w:val="0052013C"/>
    <w:rsid w:val="00522532"/>
    <w:rsid w:val="005227FF"/>
    <w:rsid w:val="00522A63"/>
    <w:rsid w:val="00523F28"/>
    <w:rsid w:val="005262C8"/>
    <w:rsid w:val="005308D6"/>
    <w:rsid w:val="00531C6B"/>
    <w:rsid w:val="00532026"/>
    <w:rsid w:val="005324E2"/>
    <w:rsid w:val="005347CF"/>
    <w:rsid w:val="00534E8C"/>
    <w:rsid w:val="005363AC"/>
    <w:rsid w:val="00537396"/>
    <w:rsid w:val="00537449"/>
    <w:rsid w:val="00542580"/>
    <w:rsid w:val="00543CA1"/>
    <w:rsid w:val="00545789"/>
    <w:rsid w:val="0054611D"/>
    <w:rsid w:val="00547310"/>
    <w:rsid w:val="00547D8D"/>
    <w:rsid w:val="00550098"/>
    <w:rsid w:val="00551F80"/>
    <w:rsid w:val="005549A1"/>
    <w:rsid w:val="00554D05"/>
    <w:rsid w:val="00562269"/>
    <w:rsid w:val="005650A3"/>
    <w:rsid w:val="005662DC"/>
    <w:rsid w:val="005702BB"/>
    <w:rsid w:val="00571827"/>
    <w:rsid w:val="00574AC4"/>
    <w:rsid w:val="00582748"/>
    <w:rsid w:val="005868AF"/>
    <w:rsid w:val="00586B93"/>
    <w:rsid w:val="00591084"/>
    <w:rsid w:val="00592006"/>
    <w:rsid w:val="00593782"/>
    <w:rsid w:val="00594745"/>
    <w:rsid w:val="00596890"/>
    <w:rsid w:val="005972A3"/>
    <w:rsid w:val="00597EC8"/>
    <w:rsid w:val="005A080D"/>
    <w:rsid w:val="005A21ED"/>
    <w:rsid w:val="005A22A4"/>
    <w:rsid w:val="005A2A14"/>
    <w:rsid w:val="005A3844"/>
    <w:rsid w:val="005A3872"/>
    <w:rsid w:val="005A5A68"/>
    <w:rsid w:val="005A6FB1"/>
    <w:rsid w:val="005B0045"/>
    <w:rsid w:val="005B215C"/>
    <w:rsid w:val="005B39A5"/>
    <w:rsid w:val="005B4480"/>
    <w:rsid w:val="005B4DAD"/>
    <w:rsid w:val="005B5906"/>
    <w:rsid w:val="005B6BEF"/>
    <w:rsid w:val="005B7C04"/>
    <w:rsid w:val="005C0CF4"/>
    <w:rsid w:val="005C3717"/>
    <w:rsid w:val="005C3D06"/>
    <w:rsid w:val="005C4C78"/>
    <w:rsid w:val="005C4E3E"/>
    <w:rsid w:val="005C52C0"/>
    <w:rsid w:val="005C56CB"/>
    <w:rsid w:val="005C65CB"/>
    <w:rsid w:val="005C754B"/>
    <w:rsid w:val="005D0EE8"/>
    <w:rsid w:val="005D1727"/>
    <w:rsid w:val="005D174A"/>
    <w:rsid w:val="005D17C6"/>
    <w:rsid w:val="005D213D"/>
    <w:rsid w:val="005D26DF"/>
    <w:rsid w:val="005D53F2"/>
    <w:rsid w:val="005D5863"/>
    <w:rsid w:val="005D6368"/>
    <w:rsid w:val="005D78D3"/>
    <w:rsid w:val="005E2C07"/>
    <w:rsid w:val="005E3A92"/>
    <w:rsid w:val="005E544E"/>
    <w:rsid w:val="005E63C3"/>
    <w:rsid w:val="005E7267"/>
    <w:rsid w:val="005F1CD6"/>
    <w:rsid w:val="005F24B1"/>
    <w:rsid w:val="005F3BBF"/>
    <w:rsid w:val="005F505E"/>
    <w:rsid w:val="005F58EC"/>
    <w:rsid w:val="005F741B"/>
    <w:rsid w:val="00603AE1"/>
    <w:rsid w:val="006046DA"/>
    <w:rsid w:val="006052F3"/>
    <w:rsid w:val="0060551A"/>
    <w:rsid w:val="00606185"/>
    <w:rsid w:val="0060676B"/>
    <w:rsid w:val="006108C3"/>
    <w:rsid w:val="0061156E"/>
    <w:rsid w:val="00611AB5"/>
    <w:rsid w:val="00612E61"/>
    <w:rsid w:val="00614FD5"/>
    <w:rsid w:val="0061589E"/>
    <w:rsid w:val="006165D7"/>
    <w:rsid w:val="00617A3A"/>
    <w:rsid w:val="00617D44"/>
    <w:rsid w:val="0062168F"/>
    <w:rsid w:val="00621BF6"/>
    <w:rsid w:val="00621C38"/>
    <w:rsid w:val="00621E15"/>
    <w:rsid w:val="0062331E"/>
    <w:rsid w:val="00625592"/>
    <w:rsid w:val="0062594F"/>
    <w:rsid w:val="00633DF9"/>
    <w:rsid w:val="00634742"/>
    <w:rsid w:val="006350DA"/>
    <w:rsid w:val="00636247"/>
    <w:rsid w:val="00636702"/>
    <w:rsid w:val="0063758D"/>
    <w:rsid w:val="006375FE"/>
    <w:rsid w:val="0064044D"/>
    <w:rsid w:val="006419CA"/>
    <w:rsid w:val="00641A63"/>
    <w:rsid w:val="006425DD"/>
    <w:rsid w:val="00642694"/>
    <w:rsid w:val="0064322E"/>
    <w:rsid w:val="00643666"/>
    <w:rsid w:val="00644FE0"/>
    <w:rsid w:val="0064517F"/>
    <w:rsid w:val="00646330"/>
    <w:rsid w:val="0064682D"/>
    <w:rsid w:val="0064720D"/>
    <w:rsid w:val="0064741D"/>
    <w:rsid w:val="006478CC"/>
    <w:rsid w:val="00647D78"/>
    <w:rsid w:val="00652BF0"/>
    <w:rsid w:val="00653172"/>
    <w:rsid w:val="006536C4"/>
    <w:rsid w:val="00654845"/>
    <w:rsid w:val="00654E76"/>
    <w:rsid w:val="00655A0C"/>
    <w:rsid w:val="00655C9B"/>
    <w:rsid w:val="00656AFB"/>
    <w:rsid w:val="00657805"/>
    <w:rsid w:val="00660D99"/>
    <w:rsid w:val="0066108C"/>
    <w:rsid w:val="00661377"/>
    <w:rsid w:val="006624BC"/>
    <w:rsid w:val="00662D4C"/>
    <w:rsid w:val="00663949"/>
    <w:rsid w:val="00663FCA"/>
    <w:rsid w:val="00664C31"/>
    <w:rsid w:val="00665D3C"/>
    <w:rsid w:val="00666699"/>
    <w:rsid w:val="00667473"/>
    <w:rsid w:val="00667D4B"/>
    <w:rsid w:val="00670857"/>
    <w:rsid w:val="00670D37"/>
    <w:rsid w:val="00670D3D"/>
    <w:rsid w:val="00671D8D"/>
    <w:rsid w:val="0067269A"/>
    <w:rsid w:val="006730A4"/>
    <w:rsid w:val="00673CFB"/>
    <w:rsid w:val="0067494A"/>
    <w:rsid w:val="006751C9"/>
    <w:rsid w:val="00682009"/>
    <w:rsid w:val="00682776"/>
    <w:rsid w:val="00683179"/>
    <w:rsid w:val="00683323"/>
    <w:rsid w:val="00684583"/>
    <w:rsid w:val="00684AC6"/>
    <w:rsid w:val="00684C56"/>
    <w:rsid w:val="00684FA4"/>
    <w:rsid w:val="00685FD7"/>
    <w:rsid w:val="006867DE"/>
    <w:rsid w:val="00686B9F"/>
    <w:rsid w:val="00686F2B"/>
    <w:rsid w:val="006874A1"/>
    <w:rsid w:val="0069429F"/>
    <w:rsid w:val="0069480F"/>
    <w:rsid w:val="006964F2"/>
    <w:rsid w:val="00696787"/>
    <w:rsid w:val="006A0B99"/>
    <w:rsid w:val="006A0BA4"/>
    <w:rsid w:val="006A3899"/>
    <w:rsid w:val="006A3EEA"/>
    <w:rsid w:val="006A4FA3"/>
    <w:rsid w:val="006A5910"/>
    <w:rsid w:val="006A5F97"/>
    <w:rsid w:val="006A6840"/>
    <w:rsid w:val="006A7283"/>
    <w:rsid w:val="006A780E"/>
    <w:rsid w:val="006B0280"/>
    <w:rsid w:val="006B2D23"/>
    <w:rsid w:val="006B2D90"/>
    <w:rsid w:val="006B3B36"/>
    <w:rsid w:val="006B79E4"/>
    <w:rsid w:val="006C0BDA"/>
    <w:rsid w:val="006C2C50"/>
    <w:rsid w:val="006C30B2"/>
    <w:rsid w:val="006C3C3B"/>
    <w:rsid w:val="006C3DE5"/>
    <w:rsid w:val="006C4EFE"/>
    <w:rsid w:val="006C62D7"/>
    <w:rsid w:val="006D0258"/>
    <w:rsid w:val="006D0C41"/>
    <w:rsid w:val="006D1638"/>
    <w:rsid w:val="006D1B5B"/>
    <w:rsid w:val="006D20E9"/>
    <w:rsid w:val="006D3D49"/>
    <w:rsid w:val="006D3FDE"/>
    <w:rsid w:val="006D54D7"/>
    <w:rsid w:val="006D72B3"/>
    <w:rsid w:val="006E0931"/>
    <w:rsid w:val="006E1558"/>
    <w:rsid w:val="006E1999"/>
    <w:rsid w:val="006E3D80"/>
    <w:rsid w:val="006E536D"/>
    <w:rsid w:val="006E5C7B"/>
    <w:rsid w:val="006E6090"/>
    <w:rsid w:val="006E701A"/>
    <w:rsid w:val="006F14D7"/>
    <w:rsid w:val="006F1C70"/>
    <w:rsid w:val="006F1E20"/>
    <w:rsid w:val="006F5A44"/>
    <w:rsid w:val="006F64C1"/>
    <w:rsid w:val="006F792B"/>
    <w:rsid w:val="006F7A9C"/>
    <w:rsid w:val="0070033A"/>
    <w:rsid w:val="00700D7D"/>
    <w:rsid w:val="00702D9E"/>
    <w:rsid w:val="007041A4"/>
    <w:rsid w:val="00704D0F"/>
    <w:rsid w:val="00705340"/>
    <w:rsid w:val="00705893"/>
    <w:rsid w:val="0070605A"/>
    <w:rsid w:val="007063F5"/>
    <w:rsid w:val="00707CC4"/>
    <w:rsid w:val="00710FAB"/>
    <w:rsid w:val="0071186D"/>
    <w:rsid w:val="00712650"/>
    <w:rsid w:val="00713320"/>
    <w:rsid w:val="00713333"/>
    <w:rsid w:val="007137FB"/>
    <w:rsid w:val="00714AB1"/>
    <w:rsid w:val="00717217"/>
    <w:rsid w:val="00720284"/>
    <w:rsid w:val="00722164"/>
    <w:rsid w:val="0072219A"/>
    <w:rsid w:val="00723D14"/>
    <w:rsid w:val="00725428"/>
    <w:rsid w:val="0072711B"/>
    <w:rsid w:val="007279F3"/>
    <w:rsid w:val="0073090C"/>
    <w:rsid w:val="0073288E"/>
    <w:rsid w:val="00733D27"/>
    <w:rsid w:val="007402E8"/>
    <w:rsid w:val="00740969"/>
    <w:rsid w:val="00741EA7"/>
    <w:rsid w:val="00742627"/>
    <w:rsid w:val="007427EC"/>
    <w:rsid w:val="007479C3"/>
    <w:rsid w:val="00747B9D"/>
    <w:rsid w:val="00750BA3"/>
    <w:rsid w:val="00752F6B"/>
    <w:rsid w:val="00753018"/>
    <w:rsid w:val="007530C2"/>
    <w:rsid w:val="0075397C"/>
    <w:rsid w:val="00753D84"/>
    <w:rsid w:val="00757976"/>
    <w:rsid w:val="00757B8B"/>
    <w:rsid w:val="00761F45"/>
    <w:rsid w:val="00764DB5"/>
    <w:rsid w:val="00766EFF"/>
    <w:rsid w:val="00767B03"/>
    <w:rsid w:val="00770839"/>
    <w:rsid w:val="007714BD"/>
    <w:rsid w:val="00772214"/>
    <w:rsid w:val="0077503D"/>
    <w:rsid w:val="0077580F"/>
    <w:rsid w:val="00775AE9"/>
    <w:rsid w:val="0077688C"/>
    <w:rsid w:val="00776904"/>
    <w:rsid w:val="007807EB"/>
    <w:rsid w:val="00780A6D"/>
    <w:rsid w:val="007815F5"/>
    <w:rsid w:val="00783717"/>
    <w:rsid w:val="00784BE6"/>
    <w:rsid w:val="00784E55"/>
    <w:rsid w:val="00784FAD"/>
    <w:rsid w:val="0078620A"/>
    <w:rsid w:val="007864A3"/>
    <w:rsid w:val="007872A9"/>
    <w:rsid w:val="00792D9B"/>
    <w:rsid w:val="007937E2"/>
    <w:rsid w:val="0079417F"/>
    <w:rsid w:val="007954C5"/>
    <w:rsid w:val="007959FF"/>
    <w:rsid w:val="00797701"/>
    <w:rsid w:val="007A19F8"/>
    <w:rsid w:val="007A2A6A"/>
    <w:rsid w:val="007A2DD1"/>
    <w:rsid w:val="007A3C61"/>
    <w:rsid w:val="007A5FE5"/>
    <w:rsid w:val="007A7BB2"/>
    <w:rsid w:val="007A7DCD"/>
    <w:rsid w:val="007B0E0B"/>
    <w:rsid w:val="007B0F3C"/>
    <w:rsid w:val="007B2669"/>
    <w:rsid w:val="007B3434"/>
    <w:rsid w:val="007B458F"/>
    <w:rsid w:val="007B5053"/>
    <w:rsid w:val="007B610E"/>
    <w:rsid w:val="007B62D6"/>
    <w:rsid w:val="007C1CC1"/>
    <w:rsid w:val="007C3175"/>
    <w:rsid w:val="007C3346"/>
    <w:rsid w:val="007C5004"/>
    <w:rsid w:val="007C598B"/>
    <w:rsid w:val="007D15F1"/>
    <w:rsid w:val="007D2260"/>
    <w:rsid w:val="007D2547"/>
    <w:rsid w:val="007D3E44"/>
    <w:rsid w:val="007D41E2"/>
    <w:rsid w:val="007D5D07"/>
    <w:rsid w:val="007D6F9B"/>
    <w:rsid w:val="007D723A"/>
    <w:rsid w:val="007E0848"/>
    <w:rsid w:val="007E2162"/>
    <w:rsid w:val="007E34FD"/>
    <w:rsid w:val="007E51CB"/>
    <w:rsid w:val="007E7087"/>
    <w:rsid w:val="007E76F4"/>
    <w:rsid w:val="007E7BAE"/>
    <w:rsid w:val="007F05B3"/>
    <w:rsid w:val="007F1728"/>
    <w:rsid w:val="007F2620"/>
    <w:rsid w:val="007F2916"/>
    <w:rsid w:val="007F34D5"/>
    <w:rsid w:val="007F44A5"/>
    <w:rsid w:val="008008A0"/>
    <w:rsid w:val="00800A03"/>
    <w:rsid w:val="00802AF9"/>
    <w:rsid w:val="00803DB0"/>
    <w:rsid w:val="00804318"/>
    <w:rsid w:val="00805190"/>
    <w:rsid w:val="0080541D"/>
    <w:rsid w:val="008055D0"/>
    <w:rsid w:val="008058B0"/>
    <w:rsid w:val="0081107E"/>
    <w:rsid w:val="00812070"/>
    <w:rsid w:val="008127B7"/>
    <w:rsid w:val="008133BA"/>
    <w:rsid w:val="0081471A"/>
    <w:rsid w:val="008153EE"/>
    <w:rsid w:val="00821CCD"/>
    <w:rsid w:val="008250B1"/>
    <w:rsid w:val="0082588A"/>
    <w:rsid w:val="00830541"/>
    <w:rsid w:val="00831C15"/>
    <w:rsid w:val="0083319D"/>
    <w:rsid w:val="00833BAB"/>
    <w:rsid w:val="00834C5D"/>
    <w:rsid w:val="00836661"/>
    <w:rsid w:val="00840F37"/>
    <w:rsid w:val="008473B4"/>
    <w:rsid w:val="00850552"/>
    <w:rsid w:val="008505EF"/>
    <w:rsid w:val="0085106F"/>
    <w:rsid w:val="00851763"/>
    <w:rsid w:val="00855A20"/>
    <w:rsid w:val="00855EEB"/>
    <w:rsid w:val="0085665A"/>
    <w:rsid w:val="00862529"/>
    <w:rsid w:val="008637CA"/>
    <w:rsid w:val="00865E5A"/>
    <w:rsid w:val="008724AA"/>
    <w:rsid w:val="00873415"/>
    <w:rsid w:val="00876E8B"/>
    <w:rsid w:val="00877BBB"/>
    <w:rsid w:val="008803E8"/>
    <w:rsid w:val="00881082"/>
    <w:rsid w:val="008826AF"/>
    <w:rsid w:val="008838C0"/>
    <w:rsid w:val="0089083D"/>
    <w:rsid w:val="00891543"/>
    <w:rsid w:val="0089161A"/>
    <w:rsid w:val="0089240B"/>
    <w:rsid w:val="00894112"/>
    <w:rsid w:val="00894C14"/>
    <w:rsid w:val="00895BF0"/>
    <w:rsid w:val="008965AE"/>
    <w:rsid w:val="00896950"/>
    <w:rsid w:val="00896C64"/>
    <w:rsid w:val="00897507"/>
    <w:rsid w:val="008A005A"/>
    <w:rsid w:val="008A1BAA"/>
    <w:rsid w:val="008A27A5"/>
    <w:rsid w:val="008A55DE"/>
    <w:rsid w:val="008A5F79"/>
    <w:rsid w:val="008B22A0"/>
    <w:rsid w:val="008B460F"/>
    <w:rsid w:val="008B490B"/>
    <w:rsid w:val="008B6DE1"/>
    <w:rsid w:val="008B7024"/>
    <w:rsid w:val="008C0071"/>
    <w:rsid w:val="008C073F"/>
    <w:rsid w:val="008C365E"/>
    <w:rsid w:val="008C4B80"/>
    <w:rsid w:val="008C51FE"/>
    <w:rsid w:val="008C6CC7"/>
    <w:rsid w:val="008D07FD"/>
    <w:rsid w:val="008D0C7E"/>
    <w:rsid w:val="008D4345"/>
    <w:rsid w:val="008D4D6D"/>
    <w:rsid w:val="008D5012"/>
    <w:rsid w:val="008D5430"/>
    <w:rsid w:val="008D7728"/>
    <w:rsid w:val="008D7955"/>
    <w:rsid w:val="008E288C"/>
    <w:rsid w:val="008E671D"/>
    <w:rsid w:val="008F2932"/>
    <w:rsid w:val="008F29FE"/>
    <w:rsid w:val="008F56EF"/>
    <w:rsid w:val="008F57CC"/>
    <w:rsid w:val="008F5EDC"/>
    <w:rsid w:val="008F64B4"/>
    <w:rsid w:val="008F696A"/>
    <w:rsid w:val="008F70B2"/>
    <w:rsid w:val="00901D9C"/>
    <w:rsid w:val="009022AF"/>
    <w:rsid w:val="009039C3"/>
    <w:rsid w:val="009047D4"/>
    <w:rsid w:val="00904962"/>
    <w:rsid w:val="00906E18"/>
    <w:rsid w:val="00911483"/>
    <w:rsid w:val="0091149E"/>
    <w:rsid w:val="00911B0E"/>
    <w:rsid w:val="009131E0"/>
    <w:rsid w:val="00913517"/>
    <w:rsid w:val="00913CB4"/>
    <w:rsid w:val="009164DF"/>
    <w:rsid w:val="00917E75"/>
    <w:rsid w:val="00920BBD"/>
    <w:rsid w:val="00921995"/>
    <w:rsid w:val="00922B40"/>
    <w:rsid w:val="0092314C"/>
    <w:rsid w:val="00923CF1"/>
    <w:rsid w:val="00924302"/>
    <w:rsid w:val="009247B0"/>
    <w:rsid w:val="00925581"/>
    <w:rsid w:val="00925E16"/>
    <w:rsid w:val="009262DA"/>
    <w:rsid w:val="00926636"/>
    <w:rsid w:val="00927985"/>
    <w:rsid w:val="0093196F"/>
    <w:rsid w:val="0093205A"/>
    <w:rsid w:val="00932301"/>
    <w:rsid w:val="00932392"/>
    <w:rsid w:val="00932845"/>
    <w:rsid w:val="0093475A"/>
    <w:rsid w:val="009350DB"/>
    <w:rsid w:val="009378FE"/>
    <w:rsid w:val="00937BC5"/>
    <w:rsid w:val="00941991"/>
    <w:rsid w:val="0094306C"/>
    <w:rsid w:val="00944332"/>
    <w:rsid w:val="0094485E"/>
    <w:rsid w:val="00944D1D"/>
    <w:rsid w:val="0094704B"/>
    <w:rsid w:val="00947CFE"/>
    <w:rsid w:val="00950B42"/>
    <w:rsid w:val="00950E16"/>
    <w:rsid w:val="009544DF"/>
    <w:rsid w:val="009559CD"/>
    <w:rsid w:val="009579B0"/>
    <w:rsid w:val="009633C5"/>
    <w:rsid w:val="00963597"/>
    <w:rsid w:val="00964998"/>
    <w:rsid w:val="00966A1E"/>
    <w:rsid w:val="00974CA9"/>
    <w:rsid w:val="009757D6"/>
    <w:rsid w:val="009760E8"/>
    <w:rsid w:val="00977315"/>
    <w:rsid w:val="0097755C"/>
    <w:rsid w:val="00980133"/>
    <w:rsid w:val="00980404"/>
    <w:rsid w:val="00981FEB"/>
    <w:rsid w:val="009837AD"/>
    <w:rsid w:val="009837E4"/>
    <w:rsid w:val="00983F3F"/>
    <w:rsid w:val="0098400A"/>
    <w:rsid w:val="00985242"/>
    <w:rsid w:val="00986E77"/>
    <w:rsid w:val="00990A21"/>
    <w:rsid w:val="00991E1C"/>
    <w:rsid w:val="00991F23"/>
    <w:rsid w:val="009921FA"/>
    <w:rsid w:val="00993B33"/>
    <w:rsid w:val="009951B1"/>
    <w:rsid w:val="0099779B"/>
    <w:rsid w:val="009A0413"/>
    <w:rsid w:val="009A1B38"/>
    <w:rsid w:val="009A2DB4"/>
    <w:rsid w:val="009A5639"/>
    <w:rsid w:val="009A6AA7"/>
    <w:rsid w:val="009A6D99"/>
    <w:rsid w:val="009B04D6"/>
    <w:rsid w:val="009B2438"/>
    <w:rsid w:val="009B3ABC"/>
    <w:rsid w:val="009B419F"/>
    <w:rsid w:val="009B4346"/>
    <w:rsid w:val="009B5BC7"/>
    <w:rsid w:val="009B7D1F"/>
    <w:rsid w:val="009C0408"/>
    <w:rsid w:val="009C0484"/>
    <w:rsid w:val="009C0CC1"/>
    <w:rsid w:val="009C16AB"/>
    <w:rsid w:val="009C3837"/>
    <w:rsid w:val="009C4540"/>
    <w:rsid w:val="009C5D23"/>
    <w:rsid w:val="009C5E76"/>
    <w:rsid w:val="009C7B3D"/>
    <w:rsid w:val="009D0C77"/>
    <w:rsid w:val="009D1050"/>
    <w:rsid w:val="009D14D0"/>
    <w:rsid w:val="009D1716"/>
    <w:rsid w:val="009D3680"/>
    <w:rsid w:val="009D6C58"/>
    <w:rsid w:val="009E0F33"/>
    <w:rsid w:val="009E17A1"/>
    <w:rsid w:val="009E3F9D"/>
    <w:rsid w:val="009E43E3"/>
    <w:rsid w:val="009E62A5"/>
    <w:rsid w:val="009F042E"/>
    <w:rsid w:val="009F0514"/>
    <w:rsid w:val="009F081F"/>
    <w:rsid w:val="009F0D18"/>
    <w:rsid w:val="009F0EDB"/>
    <w:rsid w:val="009F1460"/>
    <w:rsid w:val="009F25A1"/>
    <w:rsid w:val="009F5181"/>
    <w:rsid w:val="009F525C"/>
    <w:rsid w:val="00A00C15"/>
    <w:rsid w:val="00A01C76"/>
    <w:rsid w:val="00A03595"/>
    <w:rsid w:val="00A038C8"/>
    <w:rsid w:val="00A045CD"/>
    <w:rsid w:val="00A050B9"/>
    <w:rsid w:val="00A0631D"/>
    <w:rsid w:val="00A07D94"/>
    <w:rsid w:val="00A10AC9"/>
    <w:rsid w:val="00A1182C"/>
    <w:rsid w:val="00A11D17"/>
    <w:rsid w:val="00A1367E"/>
    <w:rsid w:val="00A14202"/>
    <w:rsid w:val="00A14DAD"/>
    <w:rsid w:val="00A158DA"/>
    <w:rsid w:val="00A16294"/>
    <w:rsid w:val="00A16926"/>
    <w:rsid w:val="00A16C3B"/>
    <w:rsid w:val="00A20DCE"/>
    <w:rsid w:val="00A2400F"/>
    <w:rsid w:val="00A247F5"/>
    <w:rsid w:val="00A25876"/>
    <w:rsid w:val="00A259E5"/>
    <w:rsid w:val="00A30630"/>
    <w:rsid w:val="00A34DE8"/>
    <w:rsid w:val="00A35094"/>
    <w:rsid w:val="00A353A8"/>
    <w:rsid w:val="00A377D6"/>
    <w:rsid w:val="00A40FA8"/>
    <w:rsid w:val="00A43FCF"/>
    <w:rsid w:val="00A44A22"/>
    <w:rsid w:val="00A44F5E"/>
    <w:rsid w:val="00A46248"/>
    <w:rsid w:val="00A46D86"/>
    <w:rsid w:val="00A4758B"/>
    <w:rsid w:val="00A47DD0"/>
    <w:rsid w:val="00A52A72"/>
    <w:rsid w:val="00A52C9E"/>
    <w:rsid w:val="00A54F74"/>
    <w:rsid w:val="00A55077"/>
    <w:rsid w:val="00A57B6D"/>
    <w:rsid w:val="00A60083"/>
    <w:rsid w:val="00A641BE"/>
    <w:rsid w:val="00A66CB5"/>
    <w:rsid w:val="00A71B1E"/>
    <w:rsid w:val="00A741E8"/>
    <w:rsid w:val="00A74788"/>
    <w:rsid w:val="00A75B49"/>
    <w:rsid w:val="00A76168"/>
    <w:rsid w:val="00A761C2"/>
    <w:rsid w:val="00A81B12"/>
    <w:rsid w:val="00A84277"/>
    <w:rsid w:val="00A849C5"/>
    <w:rsid w:val="00A87035"/>
    <w:rsid w:val="00A87727"/>
    <w:rsid w:val="00A90946"/>
    <w:rsid w:val="00A90A70"/>
    <w:rsid w:val="00A90F48"/>
    <w:rsid w:val="00A92D6C"/>
    <w:rsid w:val="00A9353B"/>
    <w:rsid w:val="00A942CD"/>
    <w:rsid w:val="00A95A82"/>
    <w:rsid w:val="00A95FF5"/>
    <w:rsid w:val="00A965E5"/>
    <w:rsid w:val="00A96CE9"/>
    <w:rsid w:val="00AA00C7"/>
    <w:rsid w:val="00AA1C95"/>
    <w:rsid w:val="00AA20A8"/>
    <w:rsid w:val="00AA39E3"/>
    <w:rsid w:val="00AA3F0D"/>
    <w:rsid w:val="00AA47C5"/>
    <w:rsid w:val="00AA6430"/>
    <w:rsid w:val="00AB12ED"/>
    <w:rsid w:val="00AB2206"/>
    <w:rsid w:val="00AB284D"/>
    <w:rsid w:val="00AB2BAC"/>
    <w:rsid w:val="00AB39CA"/>
    <w:rsid w:val="00AB6A10"/>
    <w:rsid w:val="00AB6E8D"/>
    <w:rsid w:val="00AC05C4"/>
    <w:rsid w:val="00AC0854"/>
    <w:rsid w:val="00AC217D"/>
    <w:rsid w:val="00AC30E8"/>
    <w:rsid w:val="00AC33CD"/>
    <w:rsid w:val="00AC429B"/>
    <w:rsid w:val="00AC4AAC"/>
    <w:rsid w:val="00AC6187"/>
    <w:rsid w:val="00AC6DED"/>
    <w:rsid w:val="00AC6F63"/>
    <w:rsid w:val="00AC70E6"/>
    <w:rsid w:val="00AC7214"/>
    <w:rsid w:val="00AC75D6"/>
    <w:rsid w:val="00AD02A1"/>
    <w:rsid w:val="00AD06D8"/>
    <w:rsid w:val="00AD09F8"/>
    <w:rsid w:val="00AD0B24"/>
    <w:rsid w:val="00AD0F89"/>
    <w:rsid w:val="00AD2DE0"/>
    <w:rsid w:val="00AD589C"/>
    <w:rsid w:val="00AD5A00"/>
    <w:rsid w:val="00AD5EB3"/>
    <w:rsid w:val="00AD60F1"/>
    <w:rsid w:val="00AD64E9"/>
    <w:rsid w:val="00AD7428"/>
    <w:rsid w:val="00AD7FAD"/>
    <w:rsid w:val="00AE005C"/>
    <w:rsid w:val="00AE05B2"/>
    <w:rsid w:val="00AE08C6"/>
    <w:rsid w:val="00AE167D"/>
    <w:rsid w:val="00AE3AD7"/>
    <w:rsid w:val="00AE40F3"/>
    <w:rsid w:val="00AE5197"/>
    <w:rsid w:val="00AE5714"/>
    <w:rsid w:val="00AE5E13"/>
    <w:rsid w:val="00AE6D00"/>
    <w:rsid w:val="00AE7698"/>
    <w:rsid w:val="00AF10B7"/>
    <w:rsid w:val="00AF5855"/>
    <w:rsid w:val="00AF5BF6"/>
    <w:rsid w:val="00AF5F30"/>
    <w:rsid w:val="00AF5FF4"/>
    <w:rsid w:val="00AF7205"/>
    <w:rsid w:val="00AF7388"/>
    <w:rsid w:val="00B005BA"/>
    <w:rsid w:val="00B02200"/>
    <w:rsid w:val="00B039E3"/>
    <w:rsid w:val="00B050BF"/>
    <w:rsid w:val="00B05567"/>
    <w:rsid w:val="00B055F1"/>
    <w:rsid w:val="00B07260"/>
    <w:rsid w:val="00B1264C"/>
    <w:rsid w:val="00B21CD7"/>
    <w:rsid w:val="00B21D06"/>
    <w:rsid w:val="00B23850"/>
    <w:rsid w:val="00B23BE1"/>
    <w:rsid w:val="00B24419"/>
    <w:rsid w:val="00B255DC"/>
    <w:rsid w:val="00B2699C"/>
    <w:rsid w:val="00B27041"/>
    <w:rsid w:val="00B270CA"/>
    <w:rsid w:val="00B320AB"/>
    <w:rsid w:val="00B35088"/>
    <w:rsid w:val="00B409C5"/>
    <w:rsid w:val="00B40DBC"/>
    <w:rsid w:val="00B41033"/>
    <w:rsid w:val="00B4194F"/>
    <w:rsid w:val="00B4365D"/>
    <w:rsid w:val="00B43702"/>
    <w:rsid w:val="00B46D69"/>
    <w:rsid w:val="00B46EA5"/>
    <w:rsid w:val="00B46F33"/>
    <w:rsid w:val="00B505B9"/>
    <w:rsid w:val="00B51621"/>
    <w:rsid w:val="00B52338"/>
    <w:rsid w:val="00B53A6B"/>
    <w:rsid w:val="00B5490F"/>
    <w:rsid w:val="00B56BC5"/>
    <w:rsid w:val="00B63984"/>
    <w:rsid w:val="00B63FF9"/>
    <w:rsid w:val="00B641F7"/>
    <w:rsid w:val="00B64B63"/>
    <w:rsid w:val="00B666C3"/>
    <w:rsid w:val="00B66C67"/>
    <w:rsid w:val="00B67E67"/>
    <w:rsid w:val="00B71211"/>
    <w:rsid w:val="00B71CAB"/>
    <w:rsid w:val="00B729D8"/>
    <w:rsid w:val="00B740D9"/>
    <w:rsid w:val="00B75EDF"/>
    <w:rsid w:val="00B768E2"/>
    <w:rsid w:val="00B77980"/>
    <w:rsid w:val="00B807CD"/>
    <w:rsid w:val="00B80DC8"/>
    <w:rsid w:val="00B8101C"/>
    <w:rsid w:val="00B81AFD"/>
    <w:rsid w:val="00B82A08"/>
    <w:rsid w:val="00B835DA"/>
    <w:rsid w:val="00B841D8"/>
    <w:rsid w:val="00B84CCC"/>
    <w:rsid w:val="00B851DF"/>
    <w:rsid w:val="00B85724"/>
    <w:rsid w:val="00B8636B"/>
    <w:rsid w:val="00B86A08"/>
    <w:rsid w:val="00B87DA1"/>
    <w:rsid w:val="00B9371B"/>
    <w:rsid w:val="00B95EA0"/>
    <w:rsid w:val="00B961D0"/>
    <w:rsid w:val="00B96200"/>
    <w:rsid w:val="00BA02C6"/>
    <w:rsid w:val="00BA0FD9"/>
    <w:rsid w:val="00BA14CC"/>
    <w:rsid w:val="00BA1BBE"/>
    <w:rsid w:val="00BA38C9"/>
    <w:rsid w:val="00BA4598"/>
    <w:rsid w:val="00BA5927"/>
    <w:rsid w:val="00BB18ED"/>
    <w:rsid w:val="00BB1941"/>
    <w:rsid w:val="00BB281A"/>
    <w:rsid w:val="00BB427C"/>
    <w:rsid w:val="00BB4528"/>
    <w:rsid w:val="00BB70CD"/>
    <w:rsid w:val="00BB7777"/>
    <w:rsid w:val="00BB7ECF"/>
    <w:rsid w:val="00BC0623"/>
    <w:rsid w:val="00BC2953"/>
    <w:rsid w:val="00BC3B75"/>
    <w:rsid w:val="00BC5926"/>
    <w:rsid w:val="00BC5FBB"/>
    <w:rsid w:val="00BC5FBE"/>
    <w:rsid w:val="00BC62D9"/>
    <w:rsid w:val="00BD06F4"/>
    <w:rsid w:val="00BD1B9D"/>
    <w:rsid w:val="00BD2E5C"/>
    <w:rsid w:val="00BD3E51"/>
    <w:rsid w:val="00BD3F29"/>
    <w:rsid w:val="00BD4CC6"/>
    <w:rsid w:val="00BD56A9"/>
    <w:rsid w:val="00BD56D4"/>
    <w:rsid w:val="00BD6277"/>
    <w:rsid w:val="00BD6666"/>
    <w:rsid w:val="00BD6816"/>
    <w:rsid w:val="00BD6B6C"/>
    <w:rsid w:val="00BE0C26"/>
    <w:rsid w:val="00BE2C84"/>
    <w:rsid w:val="00BE33DA"/>
    <w:rsid w:val="00BF116F"/>
    <w:rsid w:val="00BF3706"/>
    <w:rsid w:val="00BF4DA1"/>
    <w:rsid w:val="00BF550D"/>
    <w:rsid w:val="00BF5A53"/>
    <w:rsid w:val="00BF667D"/>
    <w:rsid w:val="00C0013C"/>
    <w:rsid w:val="00C001C6"/>
    <w:rsid w:val="00C01E85"/>
    <w:rsid w:val="00C025F0"/>
    <w:rsid w:val="00C068E1"/>
    <w:rsid w:val="00C06D90"/>
    <w:rsid w:val="00C13F38"/>
    <w:rsid w:val="00C15C0F"/>
    <w:rsid w:val="00C166EE"/>
    <w:rsid w:val="00C16D28"/>
    <w:rsid w:val="00C20279"/>
    <w:rsid w:val="00C22BAC"/>
    <w:rsid w:val="00C22BCD"/>
    <w:rsid w:val="00C22C47"/>
    <w:rsid w:val="00C233C1"/>
    <w:rsid w:val="00C256E5"/>
    <w:rsid w:val="00C3274E"/>
    <w:rsid w:val="00C32938"/>
    <w:rsid w:val="00C33D56"/>
    <w:rsid w:val="00C35C5E"/>
    <w:rsid w:val="00C36E93"/>
    <w:rsid w:val="00C375BF"/>
    <w:rsid w:val="00C3776B"/>
    <w:rsid w:val="00C42718"/>
    <w:rsid w:val="00C42C88"/>
    <w:rsid w:val="00C4502A"/>
    <w:rsid w:val="00C50BC9"/>
    <w:rsid w:val="00C52239"/>
    <w:rsid w:val="00C52312"/>
    <w:rsid w:val="00C52E7E"/>
    <w:rsid w:val="00C543A1"/>
    <w:rsid w:val="00C6005D"/>
    <w:rsid w:val="00C65728"/>
    <w:rsid w:val="00C660B7"/>
    <w:rsid w:val="00C67E36"/>
    <w:rsid w:val="00C73820"/>
    <w:rsid w:val="00C7410F"/>
    <w:rsid w:val="00C764DF"/>
    <w:rsid w:val="00C808F8"/>
    <w:rsid w:val="00C857A8"/>
    <w:rsid w:val="00C85AB1"/>
    <w:rsid w:val="00C8739C"/>
    <w:rsid w:val="00C87C0D"/>
    <w:rsid w:val="00C9077A"/>
    <w:rsid w:val="00C93571"/>
    <w:rsid w:val="00C9385C"/>
    <w:rsid w:val="00C9434D"/>
    <w:rsid w:val="00C96897"/>
    <w:rsid w:val="00CA2A7A"/>
    <w:rsid w:val="00CA52C1"/>
    <w:rsid w:val="00CA5842"/>
    <w:rsid w:val="00CA62AF"/>
    <w:rsid w:val="00CA78B3"/>
    <w:rsid w:val="00CB3443"/>
    <w:rsid w:val="00CB515E"/>
    <w:rsid w:val="00CB5481"/>
    <w:rsid w:val="00CB766E"/>
    <w:rsid w:val="00CC300F"/>
    <w:rsid w:val="00CC312A"/>
    <w:rsid w:val="00CC341A"/>
    <w:rsid w:val="00CC34F8"/>
    <w:rsid w:val="00CC532E"/>
    <w:rsid w:val="00CC6DF9"/>
    <w:rsid w:val="00CC7A5A"/>
    <w:rsid w:val="00CD197B"/>
    <w:rsid w:val="00CD21D2"/>
    <w:rsid w:val="00CD33AD"/>
    <w:rsid w:val="00CD44D1"/>
    <w:rsid w:val="00CD4D8F"/>
    <w:rsid w:val="00CD51DE"/>
    <w:rsid w:val="00CD677F"/>
    <w:rsid w:val="00CE0845"/>
    <w:rsid w:val="00CE3627"/>
    <w:rsid w:val="00CE4383"/>
    <w:rsid w:val="00CE4D70"/>
    <w:rsid w:val="00CE58E2"/>
    <w:rsid w:val="00CE7463"/>
    <w:rsid w:val="00CF0196"/>
    <w:rsid w:val="00CF1C2B"/>
    <w:rsid w:val="00CF1F12"/>
    <w:rsid w:val="00CF6677"/>
    <w:rsid w:val="00CF6E0C"/>
    <w:rsid w:val="00CF7B8F"/>
    <w:rsid w:val="00CF7CE2"/>
    <w:rsid w:val="00D006D2"/>
    <w:rsid w:val="00D00C13"/>
    <w:rsid w:val="00D00CC9"/>
    <w:rsid w:val="00D03068"/>
    <w:rsid w:val="00D03D79"/>
    <w:rsid w:val="00D072D9"/>
    <w:rsid w:val="00D07BED"/>
    <w:rsid w:val="00D101C8"/>
    <w:rsid w:val="00D1129E"/>
    <w:rsid w:val="00D11F4F"/>
    <w:rsid w:val="00D1572E"/>
    <w:rsid w:val="00D20EEF"/>
    <w:rsid w:val="00D215F0"/>
    <w:rsid w:val="00D22109"/>
    <w:rsid w:val="00D24343"/>
    <w:rsid w:val="00D258E7"/>
    <w:rsid w:val="00D26A46"/>
    <w:rsid w:val="00D31B01"/>
    <w:rsid w:val="00D31C33"/>
    <w:rsid w:val="00D3371F"/>
    <w:rsid w:val="00D35020"/>
    <w:rsid w:val="00D350B1"/>
    <w:rsid w:val="00D357B8"/>
    <w:rsid w:val="00D35A30"/>
    <w:rsid w:val="00D365AE"/>
    <w:rsid w:val="00D40B44"/>
    <w:rsid w:val="00D40B90"/>
    <w:rsid w:val="00D415B8"/>
    <w:rsid w:val="00D431D9"/>
    <w:rsid w:val="00D46BAF"/>
    <w:rsid w:val="00D46FF8"/>
    <w:rsid w:val="00D509D8"/>
    <w:rsid w:val="00D52483"/>
    <w:rsid w:val="00D53347"/>
    <w:rsid w:val="00D5364D"/>
    <w:rsid w:val="00D542AE"/>
    <w:rsid w:val="00D553B3"/>
    <w:rsid w:val="00D55598"/>
    <w:rsid w:val="00D55613"/>
    <w:rsid w:val="00D55861"/>
    <w:rsid w:val="00D55BBF"/>
    <w:rsid w:val="00D60960"/>
    <w:rsid w:val="00D60CB7"/>
    <w:rsid w:val="00D61345"/>
    <w:rsid w:val="00D61FD4"/>
    <w:rsid w:val="00D6273B"/>
    <w:rsid w:val="00D63835"/>
    <w:rsid w:val="00D6583E"/>
    <w:rsid w:val="00D65882"/>
    <w:rsid w:val="00D66F96"/>
    <w:rsid w:val="00D67844"/>
    <w:rsid w:val="00D67CA3"/>
    <w:rsid w:val="00D67E5C"/>
    <w:rsid w:val="00D67F13"/>
    <w:rsid w:val="00D71297"/>
    <w:rsid w:val="00D73911"/>
    <w:rsid w:val="00D73973"/>
    <w:rsid w:val="00D73E10"/>
    <w:rsid w:val="00D7534F"/>
    <w:rsid w:val="00D758E4"/>
    <w:rsid w:val="00D76A43"/>
    <w:rsid w:val="00D80C04"/>
    <w:rsid w:val="00D84125"/>
    <w:rsid w:val="00D863AF"/>
    <w:rsid w:val="00D86DDC"/>
    <w:rsid w:val="00D87393"/>
    <w:rsid w:val="00D94B3D"/>
    <w:rsid w:val="00D9743F"/>
    <w:rsid w:val="00DA04D3"/>
    <w:rsid w:val="00DA147E"/>
    <w:rsid w:val="00DA15ED"/>
    <w:rsid w:val="00DA2AFC"/>
    <w:rsid w:val="00DB0A59"/>
    <w:rsid w:val="00DB2324"/>
    <w:rsid w:val="00DB4C30"/>
    <w:rsid w:val="00DB4D1F"/>
    <w:rsid w:val="00DB4D28"/>
    <w:rsid w:val="00DB5463"/>
    <w:rsid w:val="00DB56BE"/>
    <w:rsid w:val="00DB611C"/>
    <w:rsid w:val="00DB77EE"/>
    <w:rsid w:val="00DC203A"/>
    <w:rsid w:val="00DC53BD"/>
    <w:rsid w:val="00DC5DD5"/>
    <w:rsid w:val="00DD06F9"/>
    <w:rsid w:val="00DD2657"/>
    <w:rsid w:val="00DD32A8"/>
    <w:rsid w:val="00DD3727"/>
    <w:rsid w:val="00DD433F"/>
    <w:rsid w:val="00DD46D7"/>
    <w:rsid w:val="00DD5551"/>
    <w:rsid w:val="00DD574B"/>
    <w:rsid w:val="00DD5A6D"/>
    <w:rsid w:val="00DD5D12"/>
    <w:rsid w:val="00DD651E"/>
    <w:rsid w:val="00DD66BF"/>
    <w:rsid w:val="00DE31DD"/>
    <w:rsid w:val="00DE4137"/>
    <w:rsid w:val="00DE5D8C"/>
    <w:rsid w:val="00DE6CFD"/>
    <w:rsid w:val="00DE78EF"/>
    <w:rsid w:val="00DE7955"/>
    <w:rsid w:val="00DF005A"/>
    <w:rsid w:val="00DF0651"/>
    <w:rsid w:val="00DF0C3C"/>
    <w:rsid w:val="00DF1BF7"/>
    <w:rsid w:val="00DF3536"/>
    <w:rsid w:val="00DF3802"/>
    <w:rsid w:val="00DF3F1A"/>
    <w:rsid w:val="00DF5CFF"/>
    <w:rsid w:val="00DF6ABD"/>
    <w:rsid w:val="00DF6C5C"/>
    <w:rsid w:val="00DF7AD9"/>
    <w:rsid w:val="00E00849"/>
    <w:rsid w:val="00E017C7"/>
    <w:rsid w:val="00E01D98"/>
    <w:rsid w:val="00E06E83"/>
    <w:rsid w:val="00E11FEC"/>
    <w:rsid w:val="00E12115"/>
    <w:rsid w:val="00E126E4"/>
    <w:rsid w:val="00E12725"/>
    <w:rsid w:val="00E12A33"/>
    <w:rsid w:val="00E12F4C"/>
    <w:rsid w:val="00E13350"/>
    <w:rsid w:val="00E13805"/>
    <w:rsid w:val="00E144AF"/>
    <w:rsid w:val="00E14A21"/>
    <w:rsid w:val="00E14CC5"/>
    <w:rsid w:val="00E15466"/>
    <w:rsid w:val="00E15A5A"/>
    <w:rsid w:val="00E176F9"/>
    <w:rsid w:val="00E17DE5"/>
    <w:rsid w:val="00E21AA8"/>
    <w:rsid w:val="00E229C0"/>
    <w:rsid w:val="00E23734"/>
    <w:rsid w:val="00E239EC"/>
    <w:rsid w:val="00E2620D"/>
    <w:rsid w:val="00E268A1"/>
    <w:rsid w:val="00E300EF"/>
    <w:rsid w:val="00E31CE0"/>
    <w:rsid w:val="00E3208C"/>
    <w:rsid w:val="00E32BE9"/>
    <w:rsid w:val="00E332A7"/>
    <w:rsid w:val="00E4045C"/>
    <w:rsid w:val="00E4087A"/>
    <w:rsid w:val="00E40FA3"/>
    <w:rsid w:val="00E42693"/>
    <w:rsid w:val="00E45277"/>
    <w:rsid w:val="00E4589A"/>
    <w:rsid w:val="00E45B18"/>
    <w:rsid w:val="00E471BD"/>
    <w:rsid w:val="00E5040E"/>
    <w:rsid w:val="00E5089C"/>
    <w:rsid w:val="00E52203"/>
    <w:rsid w:val="00E52736"/>
    <w:rsid w:val="00E537E6"/>
    <w:rsid w:val="00E53A34"/>
    <w:rsid w:val="00E57979"/>
    <w:rsid w:val="00E6065E"/>
    <w:rsid w:val="00E61541"/>
    <w:rsid w:val="00E62127"/>
    <w:rsid w:val="00E62BB3"/>
    <w:rsid w:val="00E63F2A"/>
    <w:rsid w:val="00E64F9B"/>
    <w:rsid w:val="00E65533"/>
    <w:rsid w:val="00E676D6"/>
    <w:rsid w:val="00E72485"/>
    <w:rsid w:val="00E738F0"/>
    <w:rsid w:val="00E74525"/>
    <w:rsid w:val="00E74965"/>
    <w:rsid w:val="00E74FD8"/>
    <w:rsid w:val="00E770EA"/>
    <w:rsid w:val="00E80006"/>
    <w:rsid w:val="00E80A45"/>
    <w:rsid w:val="00E81A11"/>
    <w:rsid w:val="00E82A38"/>
    <w:rsid w:val="00E83104"/>
    <w:rsid w:val="00E83DDC"/>
    <w:rsid w:val="00E84F15"/>
    <w:rsid w:val="00E87FBE"/>
    <w:rsid w:val="00E906A0"/>
    <w:rsid w:val="00E92AE3"/>
    <w:rsid w:val="00E92E09"/>
    <w:rsid w:val="00E937A0"/>
    <w:rsid w:val="00E93CB3"/>
    <w:rsid w:val="00E9551F"/>
    <w:rsid w:val="00E9555D"/>
    <w:rsid w:val="00E95E62"/>
    <w:rsid w:val="00E96A97"/>
    <w:rsid w:val="00EA1347"/>
    <w:rsid w:val="00EA26E1"/>
    <w:rsid w:val="00EA275F"/>
    <w:rsid w:val="00EA6CB9"/>
    <w:rsid w:val="00EA7519"/>
    <w:rsid w:val="00EB20BB"/>
    <w:rsid w:val="00EB21F6"/>
    <w:rsid w:val="00EB3ECD"/>
    <w:rsid w:val="00EB4208"/>
    <w:rsid w:val="00EB6429"/>
    <w:rsid w:val="00EC0688"/>
    <w:rsid w:val="00EC0EFB"/>
    <w:rsid w:val="00EC1944"/>
    <w:rsid w:val="00EC1B02"/>
    <w:rsid w:val="00ED0C67"/>
    <w:rsid w:val="00ED1A73"/>
    <w:rsid w:val="00ED2F66"/>
    <w:rsid w:val="00ED4A1F"/>
    <w:rsid w:val="00ED4A89"/>
    <w:rsid w:val="00ED6FB4"/>
    <w:rsid w:val="00ED7237"/>
    <w:rsid w:val="00EE0DC3"/>
    <w:rsid w:val="00EE198A"/>
    <w:rsid w:val="00EE306D"/>
    <w:rsid w:val="00EE36F0"/>
    <w:rsid w:val="00EF01E3"/>
    <w:rsid w:val="00EF12CF"/>
    <w:rsid w:val="00EF3C46"/>
    <w:rsid w:val="00EF4284"/>
    <w:rsid w:val="00EF4379"/>
    <w:rsid w:val="00EF44B3"/>
    <w:rsid w:val="00EF75F1"/>
    <w:rsid w:val="00EF7DC3"/>
    <w:rsid w:val="00F00B5B"/>
    <w:rsid w:val="00F01C9C"/>
    <w:rsid w:val="00F0202C"/>
    <w:rsid w:val="00F0588C"/>
    <w:rsid w:val="00F10B2B"/>
    <w:rsid w:val="00F15326"/>
    <w:rsid w:val="00F201EF"/>
    <w:rsid w:val="00F20620"/>
    <w:rsid w:val="00F20B81"/>
    <w:rsid w:val="00F222BF"/>
    <w:rsid w:val="00F23088"/>
    <w:rsid w:val="00F24973"/>
    <w:rsid w:val="00F265B2"/>
    <w:rsid w:val="00F277FF"/>
    <w:rsid w:val="00F30630"/>
    <w:rsid w:val="00F311C9"/>
    <w:rsid w:val="00F31E3A"/>
    <w:rsid w:val="00F32C75"/>
    <w:rsid w:val="00F32D7B"/>
    <w:rsid w:val="00F36273"/>
    <w:rsid w:val="00F363FC"/>
    <w:rsid w:val="00F37EE8"/>
    <w:rsid w:val="00F404E0"/>
    <w:rsid w:val="00F40EF5"/>
    <w:rsid w:val="00F42091"/>
    <w:rsid w:val="00F42524"/>
    <w:rsid w:val="00F437A0"/>
    <w:rsid w:val="00F4473D"/>
    <w:rsid w:val="00F45CD9"/>
    <w:rsid w:val="00F510B7"/>
    <w:rsid w:val="00F51CE0"/>
    <w:rsid w:val="00F52638"/>
    <w:rsid w:val="00F52A15"/>
    <w:rsid w:val="00F53266"/>
    <w:rsid w:val="00F55437"/>
    <w:rsid w:val="00F56315"/>
    <w:rsid w:val="00F56D38"/>
    <w:rsid w:val="00F60824"/>
    <w:rsid w:val="00F634AD"/>
    <w:rsid w:val="00F63723"/>
    <w:rsid w:val="00F63F3B"/>
    <w:rsid w:val="00F641A9"/>
    <w:rsid w:val="00F65AE5"/>
    <w:rsid w:val="00F66102"/>
    <w:rsid w:val="00F67312"/>
    <w:rsid w:val="00F70869"/>
    <w:rsid w:val="00F72D97"/>
    <w:rsid w:val="00F73893"/>
    <w:rsid w:val="00F73D3C"/>
    <w:rsid w:val="00F7457F"/>
    <w:rsid w:val="00F75A1B"/>
    <w:rsid w:val="00F7623F"/>
    <w:rsid w:val="00F7636A"/>
    <w:rsid w:val="00F76609"/>
    <w:rsid w:val="00F777C8"/>
    <w:rsid w:val="00F81518"/>
    <w:rsid w:val="00F821EF"/>
    <w:rsid w:val="00F8299E"/>
    <w:rsid w:val="00F85131"/>
    <w:rsid w:val="00F878CE"/>
    <w:rsid w:val="00F91936"/>
    <w:rsid w:val="00F93350"/>
    <w:rsid w:val="00F94CA8"/>
    <w:rsid w:val="00F9512D"/>
    <w:rsid w:val="00F9621F"/>
    <w:rsid w:val="00F964E0"/>
    <w:rsid w:val="00FA01F3"/>
    <w:rsid w:val="00FA156A"/>
    <w:rsid w:val="00FA1F99"/>
    <w:rsid w:val="00FA3740"/>
    <w:rsid w:val="00FA411D"/>
    <w:rsid w:val="00FA4CD5"/>
    <w:rsid w:val="00FA72CF"/>
    <w:rsid w:val="00FB1090"/>
    <w:rsid w:val="00FB1291"/>
    <w:rsid w:val="00FB2C34"/>
    <w:rsid w:val="00FB536F"/>
    <w:rsid w:val="00FB543B"/>
    <w:rsid w:val="00FB5A9E"/>
    <w:rsid w:val="00FB61FD"/>
    <w:rsid w:val="00FB62D3"/>
    <w:rsid w:val="00FB695E"/>
    <w:rsid w:val="00FB7647"/>
    <w:rsid w:val="00FC12E5"/>
    <w:rsid w:val="00FC174A"/>
    <w:rsid w:val="00FC1890"/>
    <w:rsid w:val="00FC2CC4"/>
    <w:rsid w:val="00FC36C5"/>
    <w:rsid w:val="00FC6743"/>
    <w:rsid w:val="00FC69FF"/>
    <w:rsid w:val="00FD1F63"/>
    <w:rsid w:val="00FD2B9B"/>
    <w:rsid w:val="00FD3BBC"/>
    <w:rsid w:val="00FD5B40"/>
    <w:rsid w:val="00FE3DB8"/>
    <w:rsid w:val="00FE45AD"/>
    <w:rsid w:val="00FE520E"/>
    <w:rsid w:val="00FE6E76"/>
    <w:rsid w:val="00FE6FB6"/>
    <w:rsid w:val="00FF070D"/>
    <w:rsid w:val="00FF2DC3"/>
    <w:rsid w:val="00FF3225"/>
    <w:rsid w:val="00FF330D"/>
    <w:rsid w:val="00FF4C5A"/>
    <w:rsid w:val="00FF5F0D"/>
    <w:rsid w:val="00FF6A33"/>
    <w:rsid w:val="00FF79A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docId w15:val="{690756FC-A6D3-437D-8B32-67E4B4C5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DE5"/>
    <w:rPr>
      <w:sz w:val="24"/>
      <w:szCs w:val="24"/>
      <w:lang w:val="pt-BR" w:eastAsia="pt-BR"/>
    </w:rPr>
  </w:style>
  <w:style w:type="paragraph" w:styleId="Ttulo1">
    <w:name w:val="heading 1"/>
    <w:basedOn w:val="Normal"/>
    <w:next w:val="Normal"/>
    <w:link w:val="Ttulo1Char"/>
    <w:uiPriority w:val="9"/>
    <w:qFormat/>
    <w:rsid w:val="00A46D86"/>
    <w:pPr>
      <w:keepNext/>
      <w:jc w:val="center"/>
      <w:outlineLvl w:val="0"/>
    </w:pPr>
    <w:rPr>
      <w:b/>
      <w:szCs w:val="20"/>
    </w:rPr>
  </w:style>
  <w:style w:type="paragraph" w:styleId="Ttulo2">
    <w:name w:val="heading 2"/>
    <w:basedOn w:val="Normal"/>
    <w:next w:val="Normal"/>
    <w:link w:val="Ttulo2Char"/>
    <w:uiPriority w:val="9"/>
    <w:qFormat/>
    <w:rsid w:val="00A46D86"/>
    <w:pPr>
      <w:keepNext/>
      <w:jc w:val="center"/>
      <w:outlineLvl w:val="1"/>
    </w:pPr>
    <w:rPr>
      <w:b/>
      <w:sz w:val="22"/>
      <w:szCs w:val="20"/>
    </w:rPr>
  </w:style>
  <w:style w:type="paragraph" w:styleId="Ttulo3">
    <w:name w:val="heading 3"/>
    <w:basedOn w:val="Normal"/>
    <w:next w:val="Normal"/>
    <w:link w:val="Ttulo3Char"/>
    <w:uiPriority w:val="9"/>
    <w:qFormat/>
    <w:rsid w:val="00A46D86"/>
    <w:pPr>
      <w:keepNext/>
      <w:jc w:val="both"/>
      <w:outlineLvl w:val="2"/>
    </w:pPr>
    <w:rPr>
      <w:b/>
      <w:sz w:val="22"/>
      <w:szCs w:val="20"/>
    </w:rPr>
  </w:style>
  <w:style w:type="paragraph" w:styleId="Ttulo4">
    <w:name w:val="heading 4"/>
    <w:basedOn w:val="Normal"/>
    <w:next w:val="Normal"/>
    <w:link w:val="Ttulo4Char"/>
    <w:uiPriority w:val="9"/>
    <w:qFormat/>
    <w:rsid w:val="00A46D86"/>
    <w:pPr>
      <w:keepNext/>
      <w:ind w:left="1276" w:hanging="1276"/>
      <w:jc w:val="center"/>
      <w:outlineLvl w:val="3"/>
    </w:pPr>
    <w:rPr>
      <w:rFonts w:ascii="Bookman Old Style" w:hAnsi="Bookman Old Style"/>
      <w:b/>
      <w:szCs w:val="20"/>
      <w:u w:val="single"/>
    </w:rPr>
  </w:style>
  <w:style w:type="paragraph" w:styleId="Ttulo5">
    <w:name w:val="heading 5"/>
    <w:basedOn w:val="Normal"/>
    <w:next w:val="Normal"/>
    <w:link w:val="Ttulo5Char"/>
    <w:uiPriority w:val="9"/>
    <w:unhideWhenUsed/>
    <w:qFormat/>
    <w:rsid w:val="005A21ED"/>
    <w:pPr>
      <w:spacing w:before="240" w:after="60"/>
      <w:outlineLvl w:val="4"/>
    </w:pPr>
    <w:rPr>
      <w:rFonts w:ascii="Calibri" w:hAnsi="Calibri"/>
      <w:b/>
      <w:bCs/>
      <w:i/>
      <w:iCs/>
      <w:sz w:val="26"/>
      <w:szCs w:val="26"/>
    </w:rPr>
  </w:style>
  <w:style w:type="paragraph" w:styleId="Ttulo6">
    <w:name w:val="heading 6"/>
    <w:basedOn w:val="Normal"/>
    <w:next w:val="Normal"/>
    <w:link w:val="Ttulo6Char"/>
    <w:uiPriority w:val="9"/>
    <w:qFormat/>
    <w:rsid w:val="00A46D86"/>
    <w:pPr>
      <w:keepNext/>
      <w:tabs>
        <w:tab w:val="num" w:pos="0"/>
      </w:tabs>
      <w:ind w:firstLine="1985"/>
      <w:outlineLvl w:val="5"/>
    </w:pPr>
    <w:rPr>
      <w:szCs w:val="20"/>
      <w:lang w:eastAsia="ar-SA"/>
    </w:rPr>
  </w:style>
  <w:style w:type="paragraph" w:styleId="Ttulo7">
    <w:name w:val="heading 7"/>
    <w:basedOn w:val="Normal"/>
    <w:next w:val="Normal"/>
    <w:link w:val="Ttulo7Char"/>
    <w:uiPriority w:val="9"/>
    <w:qFormat/>
    <w:rsid w:val="00A46D86"/>
    <w:pPr>
      <w:keepNext/>
      <w:numPr>
        <w:numId w:val="5"/>
      </w:numPr>
      <w:tabs>
        <w:tab w:val="clear" w:pos="705"/>
        <w:tab w:val="num" w:pos="0"/>
      </w:tabs>
      <w:ind w:hanging="1414"/>
      <w:jc w:val="both"/>
      <w:outlineLvl w:val="6"/>
    </w:pPr>
    <w:rPr>
      <w:rFonts w:ascii="Bookman Old Style" w:hAnsi="Bookman Old Style"/>
      <w:b/>
      <w:szCs w:val="20"/>
    </w:rPr>
  </w:style>
  <w:style w:type="paragraph" w:styleId="Ttulo8">
    <w:name w:val="heading 8"/>
    <w:basedOn w:val="Normal"/>
    <w:next w:val="Normal"/>
    <w:link w:val="Ttulo8Char"/>
    <w:uiPriority w:val="9"/>
    <w:qFormat/>
    <w:rsid w:val="002D1999"/>
    <w:pPr>
      <w:keepNext/>
      <w:outlineLvl w:val="7"/>
    </w:pPr>
    <w:rPr>
      <w:b/>
      <w:sz w:val="16"/>
      <w:szCs w:val="20"/>
    </w:rPr>
  </w:style>
  <w:style w:type="paragraph" w:styleId="Ttulo9">
    <w:name w:val="heading 9"/>
    <w:basedOn w:val="Normal"/>
    <w:next w:val="Normal"/>
    <w:link w:val="Ttulo9Char"/>
    <w:uiPriority w:val="9"/>
    <w:qFormat/>
    <w:rsid w:val="00A46D86"/>
    <w:pPr>
      <w:keepNext/>
      <w:ind w:firstLine="3402"/>
      <w:outlineLvl w:val="8"/>
    </w:pPr>
    <w:rPr>
      <w:b/>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hd,he"/>
    <w:basedOn w:val="Normal"/>
    <w:link w:val="CabealhoChar"/>
    <w:uiPriority w:val="99"/>
    <w:rsid w:val="00A46D86"/>
    <w:pPr>
      <w:tabs>
        <w:tab w:val="center" w:pos="4419"/>
        <w:tab w:val="right" w:pos="8838"/>
      </w:tabs>
    </w:pPr>
  </w:style>
  <w:style w:type="paragraph" w:styleId="Corpodetexto">
    <w:name w:val="Body Text"/>
    <w:basedOn w:val="Normal"/>
    <w:link w:val="CorpodetextoChar"/>
    <w:uiPriority w:val="99"/>
    <w:rsid w:val="00A46D86"/>
    <w:pPr>
      <w:jc w:val="both"/>
    </w:pPr>
    <w:rPr>
      <w:sz w:val="22"/>
      <w:szCs w:val="20"/>
    </w:rPr>
  </w:style>
  <w:style w:type="paragraph" w:customStyle="1" w:styleId="WW-Recuodecorpodetexto3">
    <w:name w:val="WW-Recuo de corpo de texto 3"/>
    <w:basedOn w:val="Normal"/>
    <w:rsid w:val="00A46D86"/>
    <w:pPr>
      <w:ind w:left="709" w:hanging="709"/>
      <w:jc w:val="both"/>
    </w:pPr>
    <w:rPr>
      <w:szCs w:val="20"/>
      <w:lang w:eastAsia="ar-SA"/>
    </w:rPr>
  </w:style>
  <w:style w:type="character" w:styleId="Hyperlink">
    <w:name w:val="Hyperlink"/>
    <w:uiPriority w:val="99"/>
    <w:rsid w:val="00A46D86"/>
    <w:rPr>
      <w:color w:val="0000FF"/>
      <w:u w:val="single"/>
    </w:rPr>
  </w:style>
  <w:style w:type="paragraph" w:customStyle="1" w:styleId="WW-Corpodetexto3">
    <w:name w:val="WW-Corpo de texto 3"/>
    <w:basedOn w:val="Normal"/>
    <w:rsid w:val="00A46D86"/>
    <w:pPr>
      <w:jc w:val="both"/>
    </w:pPr>
    <w:rPr>
      <w:szCs w:val="20"/>
      <w:lang w:eastAsia="ar-SA"/>
    </w:rPr>
  </w:style>
  <w:style w:type="paragraph" w:customStyle="1" w:styleId="Textopadro">
    <w:name w:val="Texto padrão"/>
    <w:basedOn w:val="Normal"/>
    <w:rsid w:val="00A46D86"/>
    <w:pPr>
      <w:widowControl w:val="0"/>
    </w:pPr>
    <w:rPr>
      <w:snapToGrid w:val="0"/>
      <w:szCs w:val="20"/>
      <w:lang w:val="en-US"/>
    </w:rPr>
  </w:style>
  <w:style w:type="paragraph" w:styleId="Recuodecorpodetexto">
    <w:name w:val="Body Text Indent"/>
    <w:basedOn w:val="Normal"/>
    <w:link w:val="RecuodecorpodetextoChar"/>
    <w:uiPriority w:val="99"/>
    <w:rsid w:val="00A46D86"/>
    <w:pPr>
      <w:numPr>
        <w:ilvl w:val="12"/>
      </w:numPr>
      <w:tabs>
        <w:tab w:val="left" w:pos="2127"/>
      </w:tabs>
      <w:jc w:val="both"/>
    </w:pPr>
    <w:rPr>
      <w:sz w:val="22"/>
      <w:szCs w:val="20"/>
    </w:rPr>
  </w:style>
  <w:style w:type="paragraph" w:styleId="Corpodetexto2">
    <w:name w:val="Body Text 2"/>
    <w:basedOn w:val="Normal"/>
    <w:link w:val="Corpodetexto2Char"/>
    <w:uiPriority w:val="99"/>
    <w:rsid w:val="00A46D86"/>
    <w:pPr>
      <w:jc w:val="both"/>
    </w:pPr>
    <w:rPr>
      <w:color w:val="FF0000"/>
      <w:sz w:val="20"/>
      <w:szCs w:val="20"/>
      <w:lang w:eastAsia="ar-SA"/>
    </w:rPr>
  </w:style>
  <w:style w:type="paragraph" w:customStyle="1" w:styleId="WW-Corpodetexto2">
    <w:name w:val="WW-Corpo de texto 2"/>
    <w:basedOn w:val="Normal"/>
    <w:rsid w:val="00A46D86"/>
    <w:rPr>
      <w:szCs w:val="20"/>
      <w:lang w:eastAsia="ar-SA"/>
    </w:rPr>
  </w:style>
  <w:style w:type="paragraph" w:styleId="Corpodetexto3">
    <w:name w:val="Body Text 3"/>
    <w:basedOn w:val="Normal"/>
    <w:link w:val="Corpodetexto3Char"/>
    <w:uiPriority w:val="99"/>
    <w:rsid w:val="00A46D86"/>
    <w:pPr>
      <w:jc w:val="both"/>
    </w:pPr>
    <w:rPr>
      <w:b/>
      <w:color w:val="FF0000"/>
      <w:sz w:val="20"/>
      <w:szCs w:val="20"/>
      <w:lang w:eastAsia="ar-SA"/>
    </w:rPr>
  </w:style>
  <w:style w:type="paragraph" w:styleId="Recuodecorpodetexto2">
    <w:name w:val="Body Text Indent 2"/>
    <w:basedOn w:val="Normal"/>
    <w:link w:val="Recuodecorpodetexto2Char"/>
    <w:uiPriority w:val="99"/>
    <w:rsid w:val="00A46D86"/>
    <w:pPr>
      <w:ind w:left="1080"/>
      <w:jc w:val="both"/>
    </w:pPr>
    <w:rPr>
      <w:sz w:val="20"/>
      <w:szCs w:val="20"/>
      <w:lang w:eastAsia="ar-SA"/>
    </w:rPr>
  </w:style>
  <w:style w:type="paragraph" w:customStyle="1" w:styleId="Corpo">
    <w:name w:val="Corpo"/>
    <w:rsid w:val="00A46D86"/>
    <w:rPr>
      <w:color w:val="000000"/>
      <w:lang w:val="pt-BR" w:eastAsia="pt-BR"/>
    </w:rPr>
  </w:style>
  <w:style w:type="paragraph" w:customStyle="1" w:styleId="xl22">
    <w:name w:val="xl22"/>
    <w:basedOn w:val="Normal"/>
    <w:rsid w:val="00A46D86"/>
    <w:pPr>
      <w:spacing w:before="280" w:after="280"/>
    </w:pPr>
    <w:rPr>
      <w:rFonts w:ascii="Arial" w:eastAsia="Arial Unicode MS" w:hAnsi="Arial" w:cs="Arial"/>
      <w:b/>
      <w:bCs/>
      <w:lang w:eastAsia="ar-SA"/>
    </w:rPr>
  </w:style>
  <w:style w:type="paragraph" w:styleId="Textoembloco">
    <w:name w:val="Block Text"/>
    <w:basedOn w:val="Normal"/>
    <w:uiPriority w:val="99"/>
    <w:rsid w:val="00A46D86"/>
    <w:pPr>
      <w:tabs>
        <w:tab w:val="left" w:pos="720"/>
      </w:tabs>
      <w:autoSpaceDE w:val="0"/>
      <w:autoSpaceDN w:val="0"/>
      <w:adjustRightInd w:val="0"/>
      <w:ind w:left="277" w:right="18"/>
      <w:jc w:val="both"/>
    </w:pPr>
    <w:rPr>
      <w:rFonts w:ascii="Microsoft Sans Serif" w:hAnsi="Microsoft Sans Serif"/>
      <w:b/>
      <w:bCs/>
      <w:color w:val="000000"/>
    </w:rPr>
  </w:style>
  <w:style w:type="paragraph" w:styleId="NormalWeb">
    <w:name w:val="Normal (Web)"/>
    <w:basedOn w:val="Normal"/>
    <w:uiPriority w:val="99"/>
    <w:rsid w:val="00A46D86"/>
    <w:pPr>
      <w:spacing w:before="100" w:beforeAutospacing="1" w:after="100" w:afterAutospacing="1"/>
    </w:pPr>
  </w:style>
  <w:style w:type="paragraph" w:customStyle="1" w:styleId="font5">
    <w:name w:val="font5"/>
    <w:basedOn w:val="Normal"/>
    <w:rsid w:val="00A46D86"/>
    <w:pPr>
      <w:spacing w:before="280" w:after="280"/>
    </w:pPr>
    <w:rPr>
      <w:rFonts w:ascii="Arial" w:eastAsia="Arial Unicode MS" w:hAnsi="Arial"/>
      <w:sz w:val="22"/>
      <w:szCs w:val="22"/>
      <w:lang w:eastAsia="ar-SA"/>
    </w:rPr>
  </w:style>
  <w:style w:type="character" w:styleId="Forte">
    <w:name w:val="Strong"/>
    <w:uiPriority w:val="22"/>
    <w:qFormat/>
    <w:rsid w:val="00A46D86"/>
    <w:rPr>
      <w:b/>
      <w:bCs/>
    </w:rPr>
  </w:style>
  <w:style w:type="paragraph" w:styleId="Lista4">
    <w:name w:val="List 4"/>
    <w:basedOn w:val="Normal"/>
    <w:uiPriority w:val="99"/>
    <w:rsid w:val="00A46D86"/>
    <w:pPr>
      <w:ind w:left="1132" w:hanging="283"/>
    </w:pPr>
  </w:style>
  <w:style w:type="paragraph" w:customStyle="1" w:styleId="corpo0">
    <w:name w:val="corpo"/>
    <w:basedOn w:val="Normal"/>
    <w:rsid w:val="00A46D86"/>
    <w:pPr>
      <w:spacing w:before="100" w:beforeAutospacing="1" w:after="100" w:afterAutospacing="1"/>
    </w:pPr>
  </w:style>
  <w:style w:type="paragraph" w:customStyle="1" w:styleId="Corpodetexto31">
    <w:name w:val="Corpo de texto 31"/>
    <w:basedOn w:val="Normal"/>
    <w:rsid w:val="00A46D86"/>
    <w:pPr>
      <w:spacing w:line="360" w:lineRule="auto"/>
      <w:jc w:val="center"/>
    </w:pPr>
    <w:rPr>
      <w:rFonts w:ascii="Arial" w:hAnsi="Arial"/>
      <w:b/>
      <w:sz w:val="28"/>
      <w:szCs w:val="20"/>
    </w:rPr>
  </w:style>
  <w:style w:type="paragraph" w:styleId="Recuodecorpodetexto3">
    <w:name w:val="Body Text Indent 3"/>
    <w:basedOn w:val="Normal"/>
    <w:link w:val="Recuodecorpodetexto3Char"/>
    <w:uiPriority w:val="99"/>
    <w:rsid w:val="00A46D86"/>
    <w:pPr>
      <w:tabs>
        <w:tab w:val="left" w:pos="2016"/>
      </w:tabs>
      <w:ind w:right="720" w:firstLine="1985"/>
      <w:jc w:val="both"/>
    </w:pPr>
    <w:rPr>
      <w:rFonts w:ascii="Arial" w:hAnsi="Arial" w:cs="Arial"/>
      <w:szCs w:val="20"/>
    </w:rPr>
  </w:style>
  <w:style w:type="character" w:styleId="HiperlinkVisitado">
    <w:name w:val="FollowedHyperlink"/>
    <w:uiPriority w:val="99"/>
    <w:rsid w:val="00A46D86"/>
    <w:rPr>
      <w:color w:val="800080"/>
      <w:u w:val="single"/>
    </w:rPr>
  </w:style>
  <w:style w:type="paragraph" w:styleId="Legenda">
    <w:name w:val="caption"/>
    <w:basedOn w:val="Normal"/>
    <w:next w:val="Normal"/>
    <w:qFormat/>
    <w:rsid w:val="00A52A72"/>
    <w:pPr>
      <w:jc w:val="both"/>
    </w:pPr>
    <w:rPr>
      <w:b/>
      <w:bCs/>
    </w:rPr>
  </w:style>
  <w:style w:type="table" w:styleId="Tabelacomgrade">
    <w:name w:val="Table Grid"/>
    <w:basedOn w:val="Tabelanormal"/>
    <w:uiPriority w:val="39"/>
    <w:rsid w:val="00250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uiPriority w:val="10"/>
    <w:qFormat/>
    <w:rsid w:val="00AA20A8"/>
    <w:pPr>
      <w:spacing w:line="220" w:lineRule="atLeast"/>
      <w:jc w:val="center"/>
    </w:pPr>
    <w:rPr>
      <w:rFonts w:ascii="Arial" w:hAnsi="Arial"/>
      <w:b/>
      <w:szCs w:val="20"/>
    </w:rPr>
  </w:style>
  <w:style w:type="character" w:customStyle="1" w:styleId="TtuloChar">
    <w:name w:val="Título Char"/>
    <w:link w:val="Ttulo"/>
    <w:uiPriority w:val="10"/>
    <w:rsid w:val="00AA20A8"/>
    <w:rPr>
      <w:rFonts w:ascii="Arial" w:hAnsi="Arial"/>
      <w:b/>
      <w:sz w:val="24"/>
      <w:lang w:val="pt-BR" w:eastAsia="pt-BR" w:bidi="ar-SA"/>
    </w:rPr>
  </w:style>
  <w:style w:type="paragraph" w:styleId="Rodap">
    <w:name w:val="footer"/>
    <w:basedOn w:val="Normal"/>
    <w:link w:val="RodapChar"/>
    <w:uiPriority w:val="99"/>
    <w:rsid w:val="00592006"/>
    <w:pPr>
      <w:tabs>
        <w:tab w:val="center" w:pos="4252"/>
        <w:tab w:val="right" w:pos="8504"/>
      </w:tabs>
    </w:pPr>
  </w:style>
  <w:style w:type="character" w:styleId="Nmerodepgina">
    <w:name w:val="page number"/>
    <w:basedOn w:val="Fontepargpadro"/>
    <w:rsid w:val="00592006"/>
  </w:style>
  <w:style w:type="paragraph" w:styleId="PargrafodaLista">
    <w:name w:val="List Paragraph"/>
    <w:basedOn w:val="Normal"/>
    <w:uiPriority w:val="34"/>
    <w:qFormat/>
    <w:rsid w:val="00466EAA"/>
    <w:pPr>
      <w:ind w:left="708"/>
    </w:pPr>
  </w:style>
  <w:style w:type="paragraph" w:styleId="Subttulo">
    <w:name w:val="Subtitle"/>
    <w:basedOn w:val="Normal"/>
    <w:link w:val="SubttuloChar"/>
    <w:qFormat/>
    <w:rsid w:val="00E62127"/>
    <w:pPr>
      <w:jc w:val="center"/>
    </w:pPr>
    <w:rPr>
      <w:b/>
      <w:bCs/>
      <w:color w:val="0000FF"/>
      <w:sz w:val="20"/>
      <w:szCs w:val="20"/>
      <w:u w:val="single"/>
      <w:lang w:eastAsia="en-US"/>
    </w:rPr>
  </w:style>
  <w:style w:type="character" w:customStyle="1" w:styleId="SubttuloChar">
    <w:name w:val="Subtítulo Char"/>
    <w:link w:val="Subttulo"/>
    <w:rsid w:val="00E62127"/>
    <w:rPr>
      <w:b/>
      <w:bCs/>
      <w:color w:val="0000FF"/>
      <w:u w:val="single"/>
      <w:lang w:eastAsia="en-US"/>
    </w:rPr>
  </w:style>
  <w:style w:type="character" w:customStyle="1" w:styleId="CorpodetextoChar">
    <w:name w:val="Corpo de texto Char"/>
    <w:link w:val="Corpodetexto"/>
    <w:uiPriority w:val="99"/>
    <w:rsid w:val="00AC217D"/>
    <w:rPr>
      <w:sz w:val="22"/>
    </w:rPr>
  </w:style>
  <w:style w:type="paragraph" w:styleId="SemEspaamento">
    <w:name w:val="No Spacing"/>
    <w:link w:val="SemEspaamentoChar"/>
    <w:uiPriority w:val="1"/>
    <w:qFormat/>
    <w:rsid w:val="00202DDD"/>
    <w:rPr>
      <w:rFonts w:ascii="Calibri" w:eastAsia="Calibri" w:hAnsi="Calibri"/>
      <w:sz w:val="22"/>
      <w:szCs w:val="22"/>
      <w:lang w:val="pt-BR"/>
    </w:rPr>
  </w:style>
  <w:style w:type="character" w:customStyle="1" w:styleId="Ttulo5Char">
    <w:name w:val="Título 5 Char"/>
    <w:link w:val="Ttulo5"/>
    <w:uiPriority w:val="9"/>
    <w:rsid w:val="005A21ED"/>
    <w:rPr>
      <w:rFonts w:ascii="Calibri" w:eastAsia="Times New Roman" w:hAnsi="Calibri" w:cs="Times New Roman"/>
      <w:b/>
      <w:bCs/>
      <w:i/>
      <w:iCs/>
      <w:sz w:val="26"/>
      <w:szCs w:val="26"/>
    </w:rPr>
  </w:style>
  <w:style w:type="paragraph" w:styleId="Textodebalo">
    <w:name w:val="Balloon Text"/>
    <w:basedOn w:val="Normal"/>
    <w:link w:val="TextodebaloChar"/>
    <w:uiPriority w:val="99"/>
    <w:rsid w:val="00DA2AFC"/>
    <w:rPr>
      <w:rFonts w:ascii="Tahoma" w:eastAsia="Calibri" w:hAnsi="Tahoma"/>
      <w:sz w:val="16"/>
      <w:szCs w:val="16"/>
      <w:lang w:eastAsia="en-US"/>
    </w:rPr>
  </w:style>
  <w:style w:type="character" w:customStyle="1" w:styleId="TextodebaloChar">
    <w:name w:val="Texto de balão Char"/>
    <w:link w:val="Textodebalo"/>
    <w:uiPriority w:val="99"/>
    <w:rsid w:val="00DA2AFC"/>
    <w:rPr>
      <w:rFonts w:ascii="Tahoma" w:eastAsia="Calibri" w:hAnsi="Tahoma" w:cs="Tahoma"/>
      <w:sz w:val="16"/>
      <w:szCs w:val="16"/>
      <w:lang w:eastAsia="en-US"/>
    </w:rPr>
  </w:style>
  <w:style w:type="paragraph" w:customStyle="1" w:styleId="Padro">
    <w:name w:val="Padrão"/>
    <w:rsid w:val="00164913"/>
    <w:pPr>
      <w:widowControl w:val="0"/>
      <w:autoSpaceDE w:val="0"/>
      <w:autoSpaceDN w:val="0"/>
      <w:adjustRightInd w:val="0"/>
    </w:pPr>
    <w:rPr>
      <w:rFonts w:ascii="Arial" w:hAnsi="Arial" w:cs="Arial"/>
      <w:sz w:val="24"/>
      <w:szCs w:val="24"/>
      <w:lang w:val="pt-BR" w:eastAsia="pt-BR"/>
    </w:rPr>
  </w:style>
  <w:style w:type="character" w:customStyle="1" w:styleId="Ttulo3Char">
    <w:name w:val="Título 3 Char"/>
    <w:link w:val="Ttulo3"/>
    <w:uiPriority w:val="9"/>
    <w:rsid w:val="007C1CC1"/>
    <w:rPr>
      <w:b/>
      <w:sz w:val="22"/>
    </w:rPr>
  </w:style>
  <w:style w:type="character" w:customStyle="1" w:styleId="Corpodetexto2Char">
    <w:name w:val="Corpo de texto 2 Char"/>
    <w:link w:val="Corpodetexto2"/>
    <w:uiPriority w:val="99"/>
    <w:rsid w:val="00591084"/>
    <w:rPr>
      <w:color w:val="FF0000"/>
      <w:lang w:eastAsia="ar-SA"/>
    </w:rPr>
  </w:style>
  <w:style w:type="character" w:customStyle="1" w:styleId="RodapChar">
    <w:name w:val="Rodapé Char"/>
    <w:link w:val="Rodap"/>
    <w:uiPriority w:val="99"/>
    <w:rsid w:val="001C72D9"/>
    <w:rPr>
      <w:sz w:val="24"/>
      <w:szCs w:val="24"/>
    </w:rPr>
  </w:style>
  <w:style w:type="character" w:customStyle="1" w:styleId="Ttulo1Char">
    <w:name w:val="Título 1 Char"/>
    <w:link w:val="Ttulo1"/>
    <w:uiPriority w:val="9"/>
    <w:rsid w:val="001C72D9"/>
    <w:rPr>
      <w:b/>
      <w:sz w:val="24"/>
    </w:rPr>
  </w:style>
  <w:style w:type="character" w:customStyle="1" w:styleId="Ttulo2Char">
    <w:name w:val="Título 2 Char"/>
    <w:link w:val="Ttulo2"/>
    <w:uiPriority w:val="9"/>
    <w:rsid w:val="001C72D9"/>
    <w:rPr>
      <w:b/>
      <w:sz w:val="22"/>
    </w:rPr>
  </w:style>
  <w:style w:type="character" w:customStyle="1" w:styleId="Ttulo4Char">
    <w:name w:val="Título 4 Char"/>
    <w:link w:val="Ttulo4"/>
    <w:uiPriority w:val="9"/>
    <w:rsid w:val="001C72D9"/>
    <w:rPr>
      <w:rFonts w:ascii="Bookman Old Style" w:hAnsi="Bookman Old Style"/>
      <w:b/>
      <w:sz w:val="24"/>
      <w:u w:val="single"/>
    </w:rPr>
  </w:style>
  <w:style w:type="character" w:customStyle="1" w:styleId="CabealhoChar">
    <w:name w:val="Cabeçalho Char"/>
    <w:aliases w:val="cab Char,hd Char,he Char"/>
    <w:link w:val="Cabealho"/>
    <w:rsid w:val="001C72D9"/>
    <w:rPr>
      <w:sz w:val="24"/>
      <w:szCs w:val="24"/>
    </w:rPr>
  </w:style>
  <w:style w:type="character" w:customStyle="1" w:styleId="RecuodecorpodetextoChar">
    <w:name w:val="Recuo de corpo de texto Char"/>
    <w:link w:val="Recuodecorpodetexto"/>
    <w:uiPriority w:val="99"/>
    <w:rsid w:val="001C72D9"/>
    <w:rPr>
      <w:sz w:val="22"/>
    </w:rPr>
  </w:style>
  <w:style w:type="character" w:customStyle="1" w:styleId="Recuodecorpodetexto2Char">
    <w:name w:val="Recuo de corpo de texto 2 Char"/>
    <w:link w:val="Recuodecorpodetexto2"/>
    <w:uiPriority w:val="99"/>
    <w:rsid w:val="001C72D9"/>
    <w:rPr>
      <w:lang w:eastAsia="ar-SA"/>
    </w:rPr>
  </w:style>
  <w:style w:type="paragraph" w:customStyle="1" w:styleId="TxBrc4">
    <w:name w:val="TxBr_c4"/>
    <w:basedOn w:val="Normal"/>
    <w:rsid w:val="00655A0C"/>
    <w:pPr>
      <w:autoSpaceDE w:val="0"/>
      <w:autoSpaceDN w:val="0"/>
      <w:adjustRightInd w:val="0"/>
      <w:spacing w:line="240" w:lineRule="atLeast"/>
      <w:jc w:val="center"/>
    </w:pPr>
    <w:rPr>
      <w:sz w:val="20"/>
      <w:lang w:val="en-US"/>
    </w:rPr>
  </w:style>
  <w:style w:type="character" w:customStyle="1" w:styleId="Ttulo9Char">
    <w:name w:val="Título 9 Char"/>
    <w:basedOn w:val="Fontepargpadro"/>
    <w:link w:val="Ttulo9"/>
    <w:uiPriority w:val="9"/>
    <w:rsid w:val="00B66C67"/>
    <w:rPr>
      <w:b/>
      <w:sz w:val="24"/>
      <w:lang w:val="pt-BR" w:eastAsia="ar-SA"/>
    </w:rPr>
  </w:style>
  <w:style w:type="character" w:customStyle="1" w:styleId="apple-converted-space">
    <w:name w:val="apple-converted-space"/>
    <w:basedOn w:val="Fontepargpadro"/>
    <w:rsid w:val="00396235"/>
  </w:style>
  <w:style w:type="table" w:customStyle="1" w:styleId="Tabelacomgrade1">
    <w:name w:val="Tabela com grade1"/>
    <w:basedOn w:val="Tabelanormal"/>
    <w:uiPriority w:val="59"/>
    <w:rsid w:val="004A4ED1"/>
    <w:rPr>
      <w:rFonts w:ascii="Calibri" w:eastAsia="Calibri" w:hAnsi="Calibri"/>
      <w:sz w:val="22"/>
      <w:szCs w:val="22"/>
      <w:lang w:val="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har">
    <w:name w:val="Título 6 Char"/>
    <w:basedOn w:val="Fontepargpadro"/>
    <w:link w:val="Ttulo6"/>
    <w:uiPriority w:val="9"/>
    <w:rsid w:val="004C0610"/>
    <w:rPr>
      <w:sz w:val="24"/>
      <w:lang w:val="pt-BR" w:eastAsia="ar-SA"/>
    </w:rPr>
  </w:style>
  <w:style w:type="paragraph" w:customStyle="1" w:styleId="Corpodetexto24">
    <w:name w:val="Corpo de texto 24"/>
    <w:basedOn w:val="Normal"/>
    <w:rsid w:val="007E2162"/>
    <w:pPr>
      <w:suppressAutoHyphens/>
      <w:spacing w:after="120" w:line="480" w:lineRule="auto"/>
    </w:pPr>
    <w:rPr>
      <w:rFonts w:cs="Calibri"/>
      <w:lang w:eastAsia="ar-SA"/>
    </w:rPr>
  </w:style>
  <w:style w:type="paragraph" w:styleId="TextosemFormatao">
    <w:name w:val="Plain Text"/>
    <w:basedOn w:val="Normal"/>
    <w:link w:val="TextosemFormataoChar"/>
    <w:rsid w:val="009F042E"/>
    <w:rPr>
      <w:rFonts w:ascii="Courier New" w:hAnsi="Courier New" w:cs="Courier New"/>
      <w:sz w:val="20"/>
      <w:szCs w:val="20"/>
      <w:lang w:val="en-US"/>
    </w:rPr>
  </w:style>
  <w:style w:type="character" w:customStyle="1" w:styleId="TextosemFormataoChar">
    <w:name w:val="Texto sem Formatação Char"/>
    <w:basedOn w:val="Fontepargpadro"/>
    <w:link w:val="TextosemFormatao"/>
    <w:uiPriority w:val="99"/>
    <w:rsid w:val="009F042E"/>
    <w:rPr>
      <w:rFonts w:ascii="Courier New" w:hAnsi="Courier New" w:cs="Courier New"/>
      <w:lang w:eastAsia="pt-BR"/>
    </w:rPr>
  </w:style>
  <w:style w:type="character" w:customStyle="1" w:styleId="SemEspaamentoChar">
    <w:name w:val="Sem Espaçamento Char"/>
    <w:basedOn w:val="Fontepargpadro"/>
    <w:link w:val="SemEspaamento"/>
    <w:uiPriority w:val="1"/>
    <w:locked/>
    <w:rsid w:val="00981FEB"/>
    <w:rPr>
      <w:rFonts w:ascii="Calibri" w:eastAsia="Calibri" w:hAnsi="Calibri"/>
      <w:sz w:val="22"/>
      <w:szCs w:val="22"/>
      <w:lang w:val="pt-BR"/>
    </w:rPr>
  </w:style>
  <w:style w:type="character" w:customStyle="1" w:styleId="Ttulo8Char">
    <w:name w:val="Título 8 Char"/>
    <w:basedOn w:val="Fontepargpadro"/>
    <w:link w:val="Ttulo8"/>
    <w:uiPriority w:val="9"/>
    <w:rsid w:val="002D1999"/>
    <w:rPr>
      <w:b/>
      <w:sz w:val="16"/>
      <w:lang w:val="pt-BR" w:eastAsia="pt-BR"/>
    </w:rPr>
  </w:style>
  <w:style w:type="paragraph" w:customStyle="1" w:styleId="xl24">
    <w:name w:val="xl24"/>
    <w:basedOn w:val="Normal"/>
    <w:rsid w:val="002D1999"/>
    <w:pPr>
      <w:spacing w:before="100" w:beforeAutospacing="1" w:after="100" w:afterAutospacing="1"/>
    </w:pPr>
    <w:rPr>
      <w:rFonts w:ascii="Arial" w:eastAsia="Arial Unicode MS" w:hAnsi="Arial" w:cs="Arial"/>
      <w:sz w:val="22"/>
      <w:szCs w:val="22"/>
    </w:rPr>
  </w:style>
  <w:style w:type="paragraph" w:customStyle="1" w:styleId="xl25">
    <w:name w:val="xl25"/>
    <w:basedOn w:val="Normal"/>
    <w:rsid w:val="002D1999"/>
    <w:pPr>
      <w:spacing w:before="100" w:beforeAutospacing="1" w:after="100" w:afterAutospacing="1"/>
    </w:pPr>
    <w:rPr>
      <w:rFonts w:ascii="Arial" w:eastAsia="Arial Unicode MS" w:hAnsi="Arial" w:cs="Arial"/>
      <w:sz w:val="22"/>
      <w:szCs w:val="22"/>
    </w:rPr>
  </w:style>
  <w:style w:type="paragraph" w:customStyle="1" w:styleId="xl26">
    <w:name w:val="xl26"/>
    <w:basedOn w:val="Normal"/>
    <w:rsid w:val="002D1999"/>
    <w:pPr>
      <w:spacing w:before="100" w:beforeAutospacing="1" w:after="100" w:afterAutospacing="1"/>
    </w:pPr>
    <w:rPr>
      <w:rFonts w:ascii="Arial" w:eastAsia="Arial Unicode MS" w:hAnsi="Arial" w:cs="Arial"/>
      <w:sz w:val="22"/>
      <w:szCs w:val="22"/>
    </w:rPr>
  </w:style>
  <w:style w:type="paragraph" w:customStyle="1" w:styleId="xl27">
    <w:name w:val="xl27"/>
    <w:basedOn w:val="Normal"/>
    <w:rsid w:val="002D19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2D19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 w:val="18"/>
      <w:szCs w:val="18"/>
    </w:rPr>
  </w:style>
  <w:style w:type="paragraph" w:customStyle="1" w:styleId="xl29">
    <w:name w:val="xl29"/>
    <w:basedOn w:val="Normal"/>
    <w:rsid w:val="002D1999"/>
    <w:pPr>
      <w:spacing w:before="100" w:beforeAutospacing="1" w:after="100" w:afterAutospacing="1"/>
    </w:pPr>
    <w:rPr>
      <w:rFonts w:eastAsia="Arial Unicode MS"/>
    </w:rPr>
  </w:style>
  <w:style w:type="paragraph" w:customStyle="1" w:styleId="BodyText21">
    <w:name w:val="Body Text 21"/>
    <w:basedOn w:val="Normal"/>
    <w:rsid w:val="002D1999"/>
    <w:pPr>
      <w:widowControl w:val="0"/>
      <w:tabs>
        <w:tab w:val="left" w:pos="-851"/>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s>
      <w:suppressAutoHyphens/>
      <w:jc w:val="both"/>
    </w:pPr>
    <w:rPr>
      <w:rFonts w:ascii="Arial" w:hAnsi="Arial"/>
      <w:spacing w:val="-3"/>
      <w:sz w:val="28"/>
      <w:szCs w:val="20"/>
    </w:rPr>
  </w:style>
  <w:style w:type="character" w:customStyle="1" w:styleId="RecuodecorpodetextoChar1">
    <w:name w:val="Recuo de corpo de texto Char1"/>
    <w:uiPriority w:val="99"/>
    <w:rsid w:val="002D1999"/>
    <w:rPr>
      <w:sz w:val="24"/>
    </w:rPr>
  </w:style>
  <w:style w:type="paragraph" w:customStyle="1" w:styleId="ecmsonormal">
    <w:name w:val="ec_msonormal"/>
    <w:basedOn w:val="Normal"/>
    <w:rsid w:val="002D1999"/>
    <w:pPr>
      <w:spacing w:after="324"/>
    </w:pPr>
  </w:style>
  <w:style w:type="character" w:customStyle="1" w:styleId="TextosemFormataoChar1">
    <w:name w:val="Texto sem Formatação Char1"/>
    <w:rsid w:val="002D1999"/>
    <w:rPr>
      <w:rFonts w:ascii="Courier New" w:hAnsi="Courier New" w:cs="Courier New"/>
    </w:rPr>
  </w:style>
  <w:style w:type="paragraph" w:customStyle="1" w:styleId="ecmsobodytextindent">
    <w:name w:val="ec_msobodytextindent"/>
    <w:basedOn w:val="Normal"/>
    <w:rsid w:val="002D1999"/>
    <w:pPr>
      <w:spacing w:after="324"/>
    </w:pPr>
  </w:style>
  <w:style w:type="paragraph" w:customStyle="1" w:styleId="ecmsoheading8">
    <w:name w:val="ec_msoheading8"/>
    <w:basedOn w:val="Normal"/>
    <w:rsid w:val="002D1999"/>
    <w:pPr>
      <w:spacing w:after="324"/>
    </w:pPr>
  </w:style>
  <w:style w:type="paragraph" w:customStyle="1" w:styleId="WW-Recuodecorpodetexto2">
    <w:name w:val="WW-Recuo de corpo de texto 2"/>
    <w:basedOn w:val="Normal"/>
    <w:rsid w:val="002D1999"/>
    <w:pPr>
      <w:widowControl w:val="0"/>
      <w:suppressAutoHyphens/>
      <w:overflowPunct w:val="0"/>
      <w:autoSpaceDE w:val="0"/>
      <w:autoSpaceDN w:val="0"/>
      <w:adjustRightInd w:val="0"/>
      <w:ind w:firstLine="2520"/>
      <w:jc w:val="both"/>
      <w:textAlignment w:val="baseline"/>
    </w:pPr>
    <w:rPr>
      <w:rFonts w:ascii="Courier New" w:hAnsi="Courier New"/>
      <w:color w:val="000000"/>
      <w:szCs w:val="20"/>
      <w:lang w:val="de-DE"/>
    </w:rPr>
  </w:style>
  <w:style w:type="paragraph" w:customStyle="1" w:styleId="Blockquote">
    <w:name w:val="Blockquote"/>
    <w:basedOn w:val="Normal"/>
    <w:rsid w:val="002D1999"/>
    <w:pPr>
      <w:spacing w:before="100" w:after="100"/>
      <w:ind w:left="360" w:right="360"/>
    </w:pPr>
    <w:rPr>
      <w:snapToGrid w:val="0"/>
      <w:szCs w:val="20"/>
    </w:rPr>
  </w:style>
  <w:style w:type="paragraph" w:customStyle="1" w:styleId="Corpodetexto32">
    <w:name w:val="Corpo de texto 32"/>
    <w:basedOn w:val="Normal"/>
    <w:rsid w:val="002D1999"/>
    <w:pPr>
      <w:spacing w:line="360" w:lineRule="auto"/>
      <w:jc w:val="center"/>
    </w:pPr>
    <w:rPr>
      <w:rFonts w:ascii="Arial" w:hAnsi="Arial"/>
      <w:b/>
      <w:sz w:val="28"/>
      <w:szCs w:val="20"/>
    </w:rPr>
  </w:style>
  <w:style w:type="character" w:customStyle="1" w:styleId="Ttulo7Char">
    <w:name w:val="Título 7 Char"/>
    <w:link w:val="Ttulo7"/>
    <w:uiPriority w:val="9"/>
    <w:locked/>
    <w:rsid w:val="002D1999"/>
    <w:rPr>
      <w:rFonts w:ascii="Bookman Old Style" w:hAnsi="Bookman Old Style"/>
      <w:b/>
      <w:sz w:val="24"/>
      <w:lang w:val="pt-BR" w:eastAsia="pt-BR"/>
    </w:rPr>
  </w:style>
  <w:style w:type="paragraph" w:customStyle="1" w:styleId="Estilo1">
    <w:name w:val="Estilo1"/>
    <w:basedOn w:val="Normal"/>
    <w:rsid w:val="002D1999"/>
    <w:pPr>
      <w:tabs>
        <w:tab w:val="left" w:pos="2268"/>
      </w:tabs>
      <w:ind w:left="2410" w:hanging="992"/>
      <w:jc w:val="both"/>
    </w:pPr>
    <w:rPr>
      <w:szCs w:val="20"/>
    </w:rPr>
  </w:style>
  <w:style w:type="paragraph" w:customStyle="1" w:styleId="TxBrc2">
    <w:name w:val="TxBr_c2"/>
    <w:basedOn w:val="Normal"/>
    <w:rsid w:val="002D1999"/>
    <w:pPr>
      <w:widowControl w:val="0"/>
      <w:autoSpaceDE w:val="0"/>
      <w:autoSpaceDN w:val="0"/>
      <w:spacing w:line="240" w:lineRule="atLeast"/>
      <w:jc w:val="center"/>
    </w:pPr>
    <w:rPr>
      <w:lang w:val="en-US"/>
    </w:rPr>
  </w:style>
  <w:style w:type="paragraph" w:customStyle="1" w:styleId="Standard">
    <w:name w:val="Standard"/>
    <w:rsid w:val="002D1999"/>
    <w:pPr>
      <w:suppressAutoHyphens/>
      <w:autoSpaceDN w:val="0"/>
      <w:textAlignment w:val="baseline"/>
    </w:pPr>
    <w:rPr>
      <w:kern w:val="3"/>
      <w:sz w:val="24"/>
      <w:szCs w:val="24"/>
      <w:lang w:val="pt-BR" w:eastAsia="pt-BR"/>
    </w:rPr>
  </w:style>
  <w:style w:type="character" w:customStyle="1" w:styleId="Recuodecorpodetexto3Char">
    <w:name w:val="Recuo de corpo de texto 3 Char"/>
    <w:basedOn w:val="Fontepargpadro"/>
    <w:link w:val="Recuodecorpodetexto3"/>
    <w:uiPriority w:val="99"/>
    <w:rsid w:val="0064682D"/>
    <w:rPr>
      <w:rFonts w:ascii="Arial" w:hAnsi="Arial" w:cs="Arial"/>
      <w:sz w:val="24"/>
      <w:lang w:val="pt-BR" w:eastAsia="pt-BR"/>
    </w:rPr>
  </w:style>
  <w:style w:type="character" w:customStyle="1" w:styleId="Corpodetexto3Char">
    <w:name w:val="Corpo de texto 3 Char"/>
    <w:basedOn w:val="Fontepargpadro"/>
    <w:link w:val="Corpodetexto3"/>
    <w:uiPriority w:val="99"/>
    <w:rsid w:val="0064682D"/>
    <w:rPr>
      <w:b/>
      <w:color w:val="FF0000"/>
      <w:lang w:val="pt-BR" w:eastAsia="ar-SA"/>
    </w:rPr>
  </w:style>
  <w:style w:type="paragraph" w:customStyle="1" w:styleId="Corpodetexto33">
    <w:name w:val="Corpo de texto 33"/>
    <w:basedOn w:val="Normal"/>
    <w:rsid w:val="00F15326"/>
    <w:pPr>
      <w:spacing w:line="360" w:lineRule="auto"/>
      <w:jc w:val="center"/>
    </w:pPr>
    <w:rPr>
      <w:rFonts w:ascii="Arial" w:hAnsi="Arial"/>
      <w:b/>
      <w:sz w:val="28"/>
      <w:szCs w:val="20"/>
    </w:rPr>
  </w:style>
  <w:style w:type="character" w:customStyle="1" w:styleId="TtuloChar1">
    <w:name w:val="Título Char1"/>
    <w:uiPriority w:val="10"/>
    <w:rsid w:val="00F15326"/>
    <w:rPr>
      <w:rFonts w:ascii="Cambria" w:eastAsia="Times New Roman" w:hAnsi="Cambria" w:cs="Times New Roman"/>
      <w:spacing w:val="-10"/>
      <w:kern w:val="28"/>
      <w:sz w:val="56"/>
      <w:szCs w:val="56"/>
    </w:rPr>
  </w:style>
  <w:style w:type="character" w:customStyle="1" w:styleId="CorpodetextoChar1">
    <w:name w:val="Corpo de texto Char1"/>
    <w:uiPriority w:val="99"/>
    <w:semiHidden/>
    <w:rsid w:val="00F15326"/>
    <w:rPr>
      <w:sz w:val="24"/>
      <w:szCs w:val="24"/>
    </w:rPr>
  </w:style>
  <w:style w:type="character" w:customStyle="1" w:styleId="CharChar4">
    <w:name w:val="Char Char4"/>
    <w:rsid w:val="00F15326"/>
    <w:rPr>
      <w:rFonts w:cs="Times New Roman"/>
      <w:sz w:val="24"/>
    </w:rPr>
  </w:style>
  <w:style w:type="character" w:customStyle="1" w:styleId="CharChar2">
    <w:name w:val="Char Char2"/>
    <w:rsid w:val="00F15326"/>
    <w:rPr>
      <w:rFonts w:ascii="Arial" w:hAnsi="Arial" w:cs="Times New Roman"/>
      <w:b/>
      <w:sz w:val="24"/>
      <w:szCs w:val="24"/>
    </w:rPr>
  </w:style>
  <w:style w:type="character" w:customStyle="1" w:styleId="CharChar1">
    <w:name w:val="Char Char1"/>
    <w:rsid w:val="00F15326"/>
    <w:rPr>
      <w:rFonts w:ascii="Courier New" w:hAnsi="Courier New" w:cs="Courier New"/>
    </w:rPr>
  </w:style>
  <w:style w:type="paragraph" w:customStyle="1" w:styleId="msonospacing0">
    <w:name w:val="msonospacing"/>
    <w:rsid w:val="00F15326"/>
    <w:rPr>
      <w:sz w:val="24"/>
      <w:szCs w:val="24"/>
      <w:lang w:val="pt-BR" w:eastAsia="pt-BR"/>
    </w:rPr>
  </w:style>
  <w:style w:type="paragraph" w:customStyle="1" w:styleId="msolistparagraph0">
    <w:name w:val="msolistparagraph"/>
    <w:basedOn w:val="Normal"/>
    <w:rsid w:val="00F15326"/>
    <w:pPr>
      <w:spacing w:after="200" w:line="276" w:lineRule="auto"/>
      <w:ind w:left="720"/>
      <w:contextualSpacing/>
    </w:pPr>
    <w:rPr>
      <w:rFonts w:ascii="Calibri" w:hAnsi="Calibri"/>
      <w:sz w:val="22"/>
      <w:szCs w:val="22"/>
      <w:lang w:eastAsia="en-US"/>
    </w:rPr>
  </w:style>
  <w:style w:type="paragraph" w:customStyle="1" w:styleId="P30">
    <w:name w:val="P30"/>
    <w:basedOn w:val="Normal"/>
    <w:rsid w:val="00F15326"/>
    <w:pPr>
      <w:snapToGrid w:val="0"/>
      <w:jc w:val="both"/>
    </w:pPr>
    <w:rPr>
      <w:b/>
      <w:szCs w:val="20"/>
    </w:rPr>
  </w:style>
  <w:style w:type="paragraph" w:customStyle="1" w:styleId="Default">
    <w:name w:val="Default"/>
    <w:rsid w:val="00D84125"/>
    <w:pPr>
      <w:autoSpaceDE w:val="0"/>
      <w:autoSpaceDN w:val="0"/>
      <w:adjustRightInd w:val="0"/>
    </w:pPr>
    <w:rPr>
      <w:rFonts w:ascii="Zurich Lt BT" w:hAnsi="Zurich Lt BT" w:cs="Zurich Lt BT"/>
      <w:color w:val="000000"/>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41868">
      <w:bodyDiv w:val="1"/>
      <w:marLeft w:val="0"/>
      <w:marRight w:val="0"/>
      <w:marTop w:val="0"/>
      <w:marBottom w:val="0"/>
      <w:divBdr>
        <w:top w:val="none" w:sz="0" w:space="0" w:color="auto"/>
        <w:left w:val="none" w:sz="0" w:space="0" w:color="auto"/>
        <w:bottom w:val="none" w:sz="0" w:space="0" w:color="auto"/>
        <w:right w:val="none" w:sz="0" w:space="0" w:color="auto"/>
      </w:divBdr>
    </w:div>
    <w:div w:id="120003074">
      <w:bodyDiv w:val="1"/>
      <w:marLeft w:val="0"/>
      <w:marRight w:val="0"/>
      <w:marTop w:val="0"/>
      <w:marBottom w:val="0"/>
      <w:divBdr>
        <w:top w:val="none" w:sz="0" w:space="0" w:color="auto"/>
        <w:left w:val="none" w:sz="0" w:space="0" w:color="auto"/>
        <w:bottom w:val="none" w:sz="0" w:space="0" w:color="auto"/>
        <w:right w:val="none" w:sz="0" w:space="0" w:color="auto"/>
      </w:divBdr>
    </w:div>
    <w:div w:id="146367016">
      <w:bodyDiv w:val="1"/>
      <w:marLeft w:val="0"/>
      <w:marRight w:val="0"/>
      <w:marTop w:val="0"/>
      <w:marBottom w:val="0"/>
      <w:divBdr>
        <w:top w:val="none" w:sz="0" w:space="0" w:color="auto"/>
        <w:left w:val="none" w:sz="0" w:space="0" w:color="auto"/>
        <w:bottom w:val="none" w:sz="0" w:space="0" w:color="auto"/>
        <w:right w:val="none" w:sz="0" w:space="0" w:color="auto"/>
      </w:divBdr>
    </w:div>
    <w:div w:id="294336683">
      <w:bodyDiv w:val="1"/>
      <w:marLeft w:val="0"/>
      <w:marRight w:val="0"/>
      <w:marTop w:val="0"/>
      <w:marBottom w:val="0"/>
      <w:divBdr>
        <w:top w:val="none" w:sz="0" w:space="0" w:color="auto"/>
        <w:left w:val="none" w:sz="0" w:space="0" w:color="auto"/>
        <w:bottom w:val="none" w:sz="0" w:space="0" w:color="auto"/>
        <w:right w:val="none" w:sz="0" w:space="0" w:color="auto"/>
      </w:divBdr>
    </w:div>
    <w:div w:id="349644597">
      <w:bodyDiv w:val="1"/>
      <w:marLeft w:val="0"/>
      <w:marRight w:val="0"/>
      <w:marTop w:val="0"/>
      <w:marBottom w:val="0"/>
      <w:divBdr>
        <w:top w:val="none" w:sz="0" w:space="0" w:color="auto"/>
        <w:left w:val="none" w:sz="0" w:space="0" w:color="auto"/>
        <w:bottom w:val="none" w:sz="0" w:space="0" w:color="auto"/>
        <w:right w:val="none" w:sz="0" w:space="0" w:color="auto"/>
      </w:divBdr>
    </w:div>
    <w:div w:id="437994311">
      <w:bodyDiv w:val="1"/>
      <w:marLeft w:val="0"/>
      <w:marRight w:val="0"/>
      <w:marTop w:val="0"/>
      <w:marBottom w:val="0"/>
      <w:divBdr>
        <w:top w:val="none" w:sz="0" w:space="0" w:color="auto"/>
        <w:left w:val="none" w:sz="0" w:space="0" w:color="auto"/>
        <w:bottom w:val="none" w:sz="0" w:space="0" w:color="auto"/>
        <w:right w:val="none" w:sz="0" w:space="0" w:color="auto"/>
      </w:divBdr>
    </w:div>
    <w:div w:id="548686357">
      <w:bodyDiv w:val="1"/>
      <w:marLeft w:val="0"/>
      <w:marRight w:val="0"/>
      <w:marTop w:val="0"/>
      <w:marBottom w:val="0"/>
      <w:divBdr>
        <w:top w:val="none" w:sz="0" w:space="0" w:color="auto"/>
        <w:left w:val="none" w:sz="0" w:space="0" w:color="auto"/>
        <w:bottom w:val="none" w:sz="0" w:space="0" w:color="auto"/>
        <w:right w:val="none" w:sz="0" w:space="0" w:color="auto"/>
      </w:divBdr>
    </w:div>
    <w:div w:id="561402220">
      <w:bodyDiv w:val="1"/>
      <w:marLeft w:val="0"/>
      <w:marRight w:val="0"/>
      <w:marTop w:val="0"/>
      <w:marBottom w:val="0"/>
      <w:divBdr>
        <w:top w:val="none" w:sz="0" w:space="0" w:color="auto"/>
        <w:left w:val="none" w:sz="0" w:space="0" w:color="auto"/>
        <w:bottom w:val="none" w:sz="0" w:space="0" w:color="auto"/>
        <w:right w:val="none" w:sz="0" w:space="0" w:color="auto"/>
      </w:divBdr>
    </w:div>
    <w:div w:id="602567790">
      <w:bodyDiv w:val="1"/>
      <w:marLeft w:val="0"/>
      <w:marRight w:val="0"/>
      <w:marTop w:val="0"/>
      <w:marBottom w:val="0"/>
      <w:divBdr>
        <w:top w:val="none" w:sz="0" w:space="0" w:color="auto"/>
        <w:left w:val="none" w:sz="0" w:space="0" w:color="auto"/>
        <w:bottom w:val="none" w:sz="0" w:space="0" w:color="auto"/>
        <w:right w:val="none" w:sz="0" w:space="0" w:color="auto"/>
      </w:divBdr>
    </w:div>
    <w:div w:id="640378890">
      <w:bodyDiv w:val="1"/>
      <w:marLeft w:val="0"/>
      <w:marRight w:val="0"/>
      <w:marTop w:val="0"/>
      <w:marBottom w:val="0"/>
      <w:divBdr>
        <w:top w:val="none" w:sz="0" w:space="0" w:color="auto"/>
        <w:left w:val="none" w:sz="0" w:space="0" w:color="auto"/>
        <w:bottom w:val="none" w:sz="0" w:space="0" w:color="auto"/>
        <w:right w:val="none" w:sz="0" w:space="0" w:color="auto"/>
      </w:divBdr>
    </w:div>
    <w:div w:id="654454662">
      <w:bodyDiv w:val="1"/>
      <w:marLeft w:val="0"/>
      <w:marRight w:val="0"/>
      <w:marTop w:val="0"/>
      <w:marBottom w:val="0"/>
      <w:divBdr>
        <w:top w:val="none" w:sz="0" w:space="0" w:color="auto"/>
        <w:left w:val="none" w:sz="0" w:space="0" w:color="auto"/>
        <w:bottom w:val="none" w:sz="0" w:space="0" w:color="auto"/>
        <w:right w:val="none" w:sz="0" w:space="0" w:color="auto"/>
      </w:divBdr>
    </w:div>
    <w:div w:id="748308179">
      <w:bodyDiv w:val="1"/>
      <w:marLeft w:val="0"/>
      <w:marRight w:val="0"/>
      <w:marTop w:val="0"/>
      <w:marBottom w:val="0"/>
      <w:divBdr>
        <w:top w:val="none" w:sz="0" w:space="0" w:color="auto"/>
        <w:left w:val="none" w:sz="0" w:space="0" w:color="auto"/>
        <w:bottom w:val="none" w:sz="0" w:space="0" w:color="auto"/>
        <w:right w:val="none" w:sz="0" w:space="0" w:color="auto"/>
      </w:divBdr>
    </w:div>
    <w:div w:id="887227138">
      <w:bodyDiv w:val="1"/>
      <w:marLeft w:val="0"/>
      <w:marRight w:val="0"/>
      <w:marTop w:val="0"/>
      <w:marBottom w:val="0"/>
      <w:divBdr>
        <w:top w:val="none" w:sz="0" w:space="0" w:color="auto"/>
        <w:left w:val="none" w:sz="0" w:space="0" w:color="auto"/>
        <w:bottom w:val="none" w:sz="0" w:space="0" w:color="auto"/>
        <w:right w:val="none" w:sz="0" w:space="0" w:color="auto"/>
      </w:divBdr>
    </w:div>
    <w:div w:id="946154509">
      <w:bodyDiv w:val="1"/>
      <w:marLeft w:val="0"/>
      <w:marRight w:val="0"/>
      <w:marTop w:val="0"/>
      <w:marBottom w:val="0"/>
      <w:divBdr>
        <w:top w:val="none" w:sz="0" w:space="0" w:color="auto"/>
        <w:left w:val="none" w:sz="0" w:space="0" w:color="auto"/>
        <w:bottom w:val="none" w:sz="0" w:space="0" w:color="auto"/>
        <w:right w:val="none" w:sz="0" w:space="0" w:color="auto"/>
      </w:divBdr>
    </w:div>
    <w:div w:id="1225599926">
      <w:bodyDiv w:val="1"/>
      <w:marLeft w:val="0"/>
      <w:marRight w:val="0"/>
      <w:marTop w:val="0"/>
      <w:marBottom w:val="0"/>
      <w:divBdr>
        <w:top w:val="none" w:sz="0" w:space="0" w:color="auto"/>
        <w:left w:val="none" w:sz="0" w:space="0" w:color="auto"/>
        <w:bottom w:val="none" w:sz="0" w:space="0" w:color="auto"/>
        <w:right w:val="none" w:sz="0" w:space="0" w:color="auto"/>
      </w:divBdr>
    </w:div>
    <w:div w:id="1296252718">
      <w:bodyDiv w:val="1"/>
      <w:marLeft w:val="0"/>
      <w:marRight w:val="0"/>
      <w:marTop w:val="0"/>
      <w:marBottom w:val="0"/>
      <w:divBdr>
        <w:top w:val="none" w:sz="0" w:space="0" w:color="auto"/>
        <w:left w:val="none" w:sz="0" w:space="0" w:color="auto"/>
        <w:bottom w:val="none" w:sz="0" w:space="0" w:color="auto"/>
        <w:right w:val="none" w:sz="0" w:space="0" w:color="auto"/>
      </w:divBdr>
    </w:div>
    <w:div w:id="1374185848">
      <w:bodyDiv w:val="1"/>
      <w:marLeft w:val="0"/>
      <w:marRight w:val="0"/>
      <w:marTop w:val="0"/>
      <w:marBottom w:val="0"/>
      <w:divBdr>
        <w:top w:val="none" w:sz="0" w:space="0" w:color="auto"/>
        <w:left w:val="none" w:sz="0" w:space="0" w:color="auto"/>
        <w:bottom w:val="none" w:sz="0" w:space="0" w:color="auto"/>
        <w:right w:val="none" w:sz="0" w:space="0" w:color="auto"/>
      </w:divBdr>
    </w:div>
    <w:div w:id="1403138000">
      <w:bodyDiv w:val="1"/>
      <w:marLeft w:val="0"/>
      <w:marRight w:val="0"/>
      <w:marTop w:val="0"/>
      <w:marBottom w:val="0"/>
      <w:divBdr>
        <w:top w:val="none" w:sz="0" w:space="0" w:color="auto"/>
        <w:left w:val="none" w:sz="0" w:space="0" w:color="auto"/>
        <w:bottom w:val="none" w:sz="0" w:space="0" w:color="auto"/>
        <w:right w:val="none" w:sz="0" w:space="0" w:color="auto"/>
      </w:divBdr>
    </w:div>
    <w:div w:id="1433432244">
      <w:bodyDiv w:val="1"/>
      <w:marLeft w:val="0"/>
      <w:marRight w:val="0"/>
      <w:marTop w:val="0"/>
      <w:marBottom w:val="0"/>
      <w:divBdr>
        <w:top w:val="none" w:sz="0" w:space="0" w:color="auto"/>
        <w:left w:val="none" w:sz="0" w:space="0" w:color="auto"/>
        <w:bottom w:val="none" w:sz="0" w:space="0" w:color="auto"/>
        <w:right w:val="none" w:sz="0" w:space="0" w:color="auto"/>
      </w:divBdr>
    </w:div>
    <w:div w:id="1437168353">
      <w:bodyDiv w:val="1"/>
      <w:marLeft w:val="0"/>
      <w:marRight w:val="0"/>
      <w:marTop w:val="0"/>
      <w:marBottom w:val="0"/>
      <w:divBdr>
        <w:top w:val="none" w:sz="0" w:space="0" w:color="auto"/>
        <w:left w:val="none" w:sz="0" w:space="0" w:color="auto"/>
        <w:bottom w:val="none" w:sz="0" w:space="0" w:color="auto"/>
        <w:right w:val="none" w:sz="0" w:space="0" w:color="auto"/>
      </w:divBdr>
    </w:div>
    <w:div w:id="1488323096">
      <w:bodyDiv w:val="1"/>
      <w:marLeft w:val="0"/>
      <w:marRight w:val="0"/>
      <w:marTop w:val="0"/>
      <w:marBottom w:val="0"/>
      <w:divBdr>
        <w:top w:val="none" w:sz="0" w:space="0" w:color="auto"/>
        <w:left w:val="none" w:sz="0" w:space="0" w:color="auto"/>
        <w:bottom w:val="none" w:sz="0" w:space="0" w:color="auto"/>
        <w:right w:val="none" w:sz="0" w:space="0" w:color="auto"/>
      </w:divBdr>
    </w:div>
    <w:div w:id="1554149420">
      <w:bodyDiv w:val="1"/>
      <w:marLeft w:val="0"/>
      <w:marRight w:val="0"/>
      <w:marTop w:val="0"/>
      <w:marBottom w:val="0"/>
      <w:divBdr>
        <w:top w:val="none" w:sz="0" w:space="0" w:color="auto"/>
        <w:left w:val="none" w:sz="0" w:space="0" w:color="auto"/>
        <w:bottom w:val="none" w:sz="0" w:space="0" w:color="auto"/>
        <w:right w:val="none" w:sz="0" w:space="0" w:color="auto"/>
      </w:divBdr>
    </w:div>
    <w:div w:id="1601832795">
      <w:bodyDiv w:val="1"/>
      <w:marLeft w:val="0"/>
      <w:marRight w:val="0"/>
      <w:marTop w:val="0"/>
      <w:marBottom w:val="0"/>
      <w:divBdr>
        <w:top w:val="none" w:sz="0" w:space="0" w:color="auto"/>
        <w:left w:val="none" w:sz="0" w:space="0" w:color="auto"/>
        <w:bottom w:val="none" w:sz="0" w:space="0" w:color="auto"/>
        <w:right w:val="none" w:sz="0" w:space="0" w:color="auto"/>
      </w:divBdr>
    </w:div>
    <w:div w:id="1707677188">
      <w:bodyDiv w:val="1"/>
      <w:marLeft w:val="0"/>
      <w:marRight w:val="0"/>
      <w:marTop w:val="0"/>
      <w:marBottom w:val="0"/>
      <w:divBdr>
        <w:top w:val="none" w:sz="0" w:space="0" w:color="auto"/>
        <w:left w:val="none" w:sz="0" w:space="0" w:color="auto"/>
        <w:bottom w:val="none" w:sz="0" w:space="0" w:color="auto"/>
        <w:right w:val="none" w:sz="0" w:space="0" w:color="auto"/>
      </w:divBdr>
    </w:div>
    <w:div w:id="1708987742">
      <w:bodyDiv w:val="1"/>
      <w:marLeft w:val="0"/>
      <w:marRight w:val="0"/>
      <w:marTop w:val="0"/>
      <w:marBottom w:val="0"/>
      <w:divBdr>
        <w:top w:val="none" w:sz="0" w:space="0" w:color="auto"/>
        <w:left w:val="none" w:sz="0" w:space="0" w:color="auto"/>
        <w:bottom w:val="none" w:sz="0" w:space="0" w:color="auto"/>
        <w:right w:val="none" w:sz="0" w:space="0" w:color="auto"/>
      </w:divBdr>
    </w:div>
    <w:div w:id="1717583397">
      <w:bodyDiv w:val="1"/>
      <w:marLeft w:val="0"/>
      <w:marRight w:val="0"/>
      <w:marTop w:val="0"/>
      <w:marBottom w:val="0"/>
      <w:divBdr>
        <w:top w:val="none" w:sz="0" w:space="0" w:color="auto"/>
        <w:left w:val="none" w:sz="0" w:space="0" w:color="auto"/>
        <w:bottom w:val="none" w:sz="0" w:space="0" w:color="auto"/>
        <w:right w:val="none" w:sz="0" w:space="0" w:color="auto"/>
      </w:divBdr>
    </w:div>
    <w:div w:id="1763645233">
      <w:bodyDiv w:val="1"/>
      <w:marLeft w:val="0"/>
      <w:marRight w:val="0"/>
      <w:marTop w:val="0"/>
      <w:marBottom w:val="0"/>
      <w:divBdr>
        <w:top w:val="none" w:sz="0" w:space="0" w:color="auto"/>
        <w:left w:val="none" w:sz="0" w:space="0" w:color="auto"/>
        <w:bottom w:val="none" w:sz="0" w:space="0" w:color="auto"/>
        <w:right w:val="none" w:sz="0" w:space="0" w:color="auto"/>
      </w:divBdr>
    </w:div>
    <w:div w:id="1790931511">
      <w:bodyDiv w:val="1"/>
      <w:marLeft w:val="0"/>
      <w:marRight w:val="0"/>
      <w:marTop w:val="0"/>
      <w:marBottom w:val="0"/>
      <w:divBdr>
        <w:top w:val="none" w:sz="0" w:space="0" w:color="auto"/>
        <w:left w:val="none" w:sz="0" w:space="0" w:color="auto"/>
        <w:bottom w:val="none" w:sz="0" w:space="0" w:color="auto"/>
        <w:right w:val="none" w:sz="0" w:space="0" w:color="auto"/>
      </w:divBdr>
    </w:div>
    <w:div w:id="1848398247">
      <w:bodyDiv w:val="1"/>
      <w:marLeft w:val="0"/>
      <w:marRight w:val="0"/>
      <w:marTop w:val="0"/>
      <w:marBottom w:val="0"/>
      <w:divBdr>
        <w:top w:val="none" w:sz="0" w:space="0" w:color="auto"/>
        <w:left w:val="none" w:sz="0" w:space="0" w:color="auto"/>
        <w:bottom w:val="none" w:sz="0" w:space="0" w:color="auto"/>
        <w:right w:val="none" w:sz="0" w:space="0" w:color="auto"/>
      </w:divBdr>
    </w:div>
    <w:div w:id="1880437772">
      <w:bodyDiv w:val="1"/>
      <w:marLeft w:val="0"/>
      <w:marRight w:val="0"/>
      <w:marTop w:val="0"/>
      <w:marBottom w:val="0"/>
      <w:divBdr>
        <w:top w:val="none" w:sz="0" w:space="0" w:color="auto"/>
        <w:left w:val="none" w:sz="0" w:space="0" w:color="auto"/>
        <w:bottom w:val="none" w:sz="0" w:space="0" w:color="auto"/>
        <w:right w:val="none" w:sz="0" w:space="0" w:color="auto"/>
      </w:divBdr>
    </w:div>
    <w:div w:id="1899632136">
      <w:bodyDiv w:val="1"/>
      <w:marLeft w:val="0"/>
      <w:marRight w:val="0"/>
      <w:marTop w:val="0"/>
      <w:marBottom w:val="0"/>
      <w:divBdr>
        <w:top w:val="none" w:sz="0" w:space="0" w:color="auto"/>
        <w:left w:val="none" w:sz="0" w:space="0" w:color="auto"/>
        <w:bottom w:val="none" w:sz="0" w:space="0" w:color="auto"/>
        <w:right w:val="none" w:sz="0" w:space="0" w:color="auto"/>
      </w:divBdr>
    </w:div>
    <w:div w:id="1910916413">
      <w:bodyDiv w:val="1"/>
      <w:marLeft w:val="0"/>
      <w:marRight w:val="0"/>
      <w:marTop w:val="0"/>
      <w:marBottom w:val="0"/>
      <w:divBdr>
        <w:top w:val="none" w:sz="0" w:space="0" w:color="auto"/>
        <w:left w:val="none" w:sz="0" w:space="0" w:color="auto"/>
        <w:bottom w:val="none" w:sz="0" w:space="0" w:color="auto"/>
        <w:right w:val="none" w:sz="0" w:space="0" w:color="auto"/>
      </w:divBdr>
    </w:div>
    <w:div w:id="2102794754">
      <w:bodyDiv w:val="1"/>
      <w:marLeft w:val="0"/>
      <w:marRight w:val="0"/>
      <w:marTop w:val="0"/>
      <w:marBottom w:val="0"/>
      <w:divBdr>
        <w:top w:val="none" w:sz="0" w:space="0" w:color="auto"/>
        <w:left w:val="none" w:sz="0" w:space="0" w:color="auto"/>
        <w:bottom w:val="none" w:sz="0" w:space="0" w:color="auto"/>
        <w:right w:val="none" w:sz="0" w:space="0" w:color="auto"/>
      </w:divBdr>
    </w:div>
    <w:div w:id="211301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879F0-3694-4575-A01A-F9B56DDAC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8887</Words>
  <Characters>47992</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EDITAL DE PREGÃO ELETRÔNICO Nº 002/2007</vt:lpstr>
    </vt:vector>
  </TitlesOfParts>
  <Company>Microsoft</Company>
  <LinksUpToDate>false</LinksUpToDate>
  <CharactersWithSpaces>56766</CharactersWithSpaces>
  <SharedDoc>false</SharedDoc>
  <HLinks>
    <vt:vector size="30" baseType="variant">
      <vt:variant>
        <vt:i4>262256</vt:i4>
      </vt:variant>
      <vt:variant>
        <vt:i4>12</vt:i4>
      </vt:variant>
      <vt:variant>
        <vt:i4>0</vt:i4>
      </vt:variant>
      <vt:variant>
        <vt:i4>5</vt:i4>
      </vt:variant>
      <vt:variant>
        <vt:lpwstr>http://www.planalto.gov.br/ccivil_03/Leis/L8666cons.htm</vt:lpwstr>
      </vt:variant>
      <vt:variant>
        <vt:lpwstr>art81</vt:lpwstr>
      </vt:variant>
      <vt:variant>
        <vt:i4>262256</vt:i4>
      </vt:variant>
      <vt:variant>
        <vt:i4>9</vt:i4>
      </vt:variant>
      <vt:variant>
        <vt:i4>0</vt:i4>
      </vt:variant>
      <vt:variant>
        <vt:i4>5</vt:i4>
      </vt:variant>
      <vt:variant>
        <vt:lpwstr>http://www.planalto.gov.br/ccivil_03/Leis/L8666cons.htm</vt:lpwstr>
      </vt:variant>
      <vt:variant>
        <vt:lpwstr>art81</vt:lpwstr>
      </vt:variant>
      <vt:variant>
        <vt:i4>6291516</vt:i4>
      </vt:variant>
      <vt:variant>
        <vt:i4>6</vt:i4>
      </vt:variant>
      <vt:variant>
        <vt:i4>0</vt:i4>
      </vt:variant>
      <vt:variant>
        <vt:i4>5</vt:i4>
      </vt:variant>
      <vt:variant>
        <vt:lpwstr>http://www.bll.org.br/</vt:lpwstr>
      </vt:variant>
      <vt:variant>
        <vt:lpwstr/>
      </vt:variant>
      <vt:variant>
        <vt:i4>7798879</vt:i4>
      </vt:variant>
      <vt:variant>
        <vt:i4>3</vt:i4>
      </vt:variant>
      <vt:variant>
        <vt:i4>0</vt:i4>
      </vt:variant>
      <vt:variant>
        <vt:i4>5</vt:i4>
      </vt:variant>
      <vt:variant>
        <vt:lpwstr>mailto:cplpimenteiras@hotmail.com</vt:lpwstr>
      </vt:variant>
      <vt:variant>
        <vt:lpwstr/>
      </vt:variant>
      <vt:variant>
        <vt:i4>6291516</vt:i4>
      </vt:variant>
      <vt:variant>
        <vt:i4>0</vt:i4>
      </vt:variant>
      <vt:variant>
        <vt:i4>0</vt:i4>
      </vt:variant>
      <vt:variant>
        <vt:i4>5</vt:i4>
      </vt:variant>
      <vt:variant>
        <vt:lpwstr>http://www.bll.org.br/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ELETRÔNICO Nº 002/2007</dc:title>
  <dc:subject/>
  <dc:creator>Cliente</dc:creator>
  <cp:keywords/>
  <dc:description/>
  <cp:lastModifiedBy>USUÁRIO</cp:lastModifiedBy>
  <cp:revision>3</cp:revision>
  <cp:lastPrinted>2018-12-13T15:11:00Z</cp:lastPrinted>
  <dcterms:created xsi:type="dcterms:W3CDTF">2018-12-13T15:21:00Z</dcterms:created>
  <dcterms:modified xsi:type="dcterms:W3CDTF">2018-12-13T15:26:00Z</dcterms:modified>
</cp:coreProperties>
</file>